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562"/>
        <w:gridCol w:w="4253"/>
        <w:gridCol w:w="2266"/>
        <w:gridCol w:w="2266"/>
      </w:tblGrid>
      <w:tr w:rsidR="00C2054B" w:rsidTr="00C2054B">
        <w:tc>
          <w:tcPr>
            <w:tcW w:w="562" w:type="dxa"/>
          </w:tcPr>
          <w:p w:rsidR="00C2054B" w:rsidRPr="00C975E2" w:rsidRDefault="00C2054B">
            <w:pPr>
              <w:rPr>
                <w:b/>
              </w:rPr>
            </w:pPr>
            <w:bookmarkStart w:id="0" w:name="_GoBack"/>
            <w:bookmarkEnd w:id="0"/>
            <w:r w:rsidRPr="00C975E2">
              <w:rPr>
                <w:b/>
              </w:rPr>
              <w:t>LP.</w:t>
            </w:r>
          </w:p>
        </w:tc>
        <w:tc>
          <w:tcPr>
            <w:tcW w:w="4253" w:type="dxa"/>
          </w:tcPr>
          <w:p w:rsidR="00C2054B" w:rsidRPr="00C975E2" w:rsidRDefault="00C2054B">
            <w:pPr>
              <w:rPr>
                <w:b/>
              </w:rPr>
            </w:pPr>
            <w:r w:rsidRPr="00C975E2">
              <w:rPr>
                <w:b/>
              </w:rPr>
              <w:t>Nazwa zadania</w:t>
            </w:r>
          </w:p>
        </w:tc>
        <w:tc>
          <w:tcPr>
            <w:tcW w:w="2266" w:type="dxa"/>
          </w:tcPr>
          <w:p w:rsidR="00C2054B" w:rsidRPr="00C975E2" w:rsidRDefault="00C2054B">
            <w:pPr>
              <w:rPr>
                <w:b/>
              </w:rPr>
            </w:pPr>
            <w:r w:rsidRPr="00C975E2">
              <w:rPr>
                <w:b/>
              </w:rPr>
              <w:t>Kwota netto</w:t>
            </w:r>
          </w:p>
        </w:tc>
        <w:tc>
          <w:tcPr>
            <w:tcW w:w="2266" w:type="dxa"/>
          </w:tcPr>
          <w:p w:rsidR="00C2054B" w:rsidRPr="00C975E2" w:rsidRDefault="00C2054B">
            <w:pPr>
              <w:rPr>
                <w:b/>
              </w:rPr>
            </w:pPr>
            <w:r w:rsidRPr="00C975E2">
              <w:rPr>
                <w:b/>
              </w:rPr>
              <w:t>Kwota brutto</w:t>
            </w:r>
          </w:p>
        </w:tc>
      </w:tr>
      <w:tr w:rsidR="00C2054B" w:rsidTr="00C2054B">
        <w:tc>
          <w:tcPr>
            <w:tcW w:w="562" w:type="dxa"/>
          </w:tcPr>
          <w:p w:rsidR="00C2054B" w:rsidRDefault="00C2054B" w:rsidP="00C975E2">
            <w:pPr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C2054B" w:rsidRPr="00C2054B" w:rsidRDefault="00C2054B" w:rsidP="00C975E2">
            <w:pPr>
              <w:rPr>
                <w:sz w:val="20"/>
                <w:szCs w:val="20"/>
              </w:rPr>
            </w:pPr>
            <w:r w:rsidRPr="00C2054B">
              <w:rPr>
                <w:rFonts w:eastAsia="Times New Roman" w:cs="Calibri"/>
                <w:sz w:val="20"/>
                <w:szCs w:val="20"/>
              </w:rPr>
              <w:t>Przygotowanie i obsługa narzędzia online do rejestracji uczestników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C2054B" w:rsidRDefault="00C2054B" w:rsidP="00C975E2">
            <w:r>
              <w:t>Wynajęcie sali konferencyjnej głównej dla 130 osób (2 dni)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C2054B" w:rsidRDefault="00C2054B" w:rsidP="00C975E2">
            <w:r>
              <w:t xml:space="preserve">Wynajęcie 3 </w:t>
            </w:r>
            <w:proofErr w:type="spellStart"/>
            <w:r>
              <w:t>sal</w:t>
            </w:r>
            <w:proofErr w:type="spellEnd"/>
            <w:r>
              <w:t xml:space="preserve"> konferencyjnych warsztatowych dla 30 osób każda (2 dni)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C2054B" w:rsidRPr="00D87C6B" w:rsidRDefault="00D87C6B" w:rsidP="00C975E2">
            <w:pPr>
              <w:rPr>
                <w:sz w:val="20"/>
                <w:szCs w:val="20"/>
              </w:rPr>
            </w:pPr>
            <w:r w:rsidRPr="00D87C6B">
              <w:rPr>
                <w:rFonts w:cstheme="minorHAnsi"/>
                <w:sz w:val="20"/>
                <w:szCs w:val="20"/>
              </w:rPr>
              <w:t xml:space="preserve">Przygotowanie jednej z </w:t>
            </w:r>
            <w:proofErr w:type="spellStart"/>
            <w:r w:rsidRPr="00D87C6B">
              <w:rPr>
                <w:rFonts w:cstheme="minorHAnsi"/>
                <w:sz w:val="20"/>
                <w:szCs w:val="20"/>
              </w:rPr>
              <w:t>sal</w:t>
            </w:r>
            <w:proofErr w:type="spellEnd"/>
            <w:r w:rsidRPr="00D87C6B">
              <w:rPr>
                <w:rFonts w:cstheme="minorHAnsi"/>
                <w:sz w:val="20"/>
                <w:szCs w:val="20"/>
              </w:rPr>
              <w:t xml:space="preserve"> konferencyjnych do przeprowadzenia konferencji prasowej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5.</w:t>
            </w:r>
          </w:p>
        </w:tc>
        <w:tc>
          <w:tcPr>
            <w:tcW w:w="4253" w:type="dxa"/>
          </w:tcPr>
          <w:p w:rsidR="00C2054B" w:rsidRPr="00D87C6B" w:rsidRDefault="00D87C6B" w:rsidP="00C975E2">
            <w:pPr>
              <w:rPr>
                <w:sz w:val="20"/>
                <w:szCs w:val="20"/>
              </w:rPr>
            </w:pPr>
            <w:r w:rsidRPr="00D87C6B">
              <w:rPr>
                <w:rFonts w:cstheme="minorHAnsi"/>
                <w:sz w:val="20"/>
                <w:szCs w:val="20"/>
              </w:rPr>
              <w:t>Przygotowanie oprawy wizualnej uroczystości tj. zaprojektowanie, wykonanie i instalację scenografii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6.</w:t>
            </w:r>
          </w:p>
        </w:tc>
        <w:tc>
          <w:tcPr>
            <w:tcW w:w="4253" w:type="dxa"/>
          </w:tcPr>
          <w:p w:rsidR="00C2054B" w:rsidRPr="00D87C6B" w:rsidRDefault="00D87C6B" w:rsidP="00C975E2">
            <w:pPr>
              <w:rPr>
                <w:sz w:val="20"/>
                <w:szCs w:val="20"/>
              </w:rPr>
            </w:pPr>
            <w:r w:rsidRPr="00D87C6B">
              <w:rPr>
                <w:rFonts w:cstheme="minorHAnsi"/>
                <w:sz w:val="20"/>
                <w:szCs w:val="20"/>
              </w:rPr>
              <w:t>Organizacja i obsługa rejestracji uczestników wydarzenia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7.</w:t>
            </w:r>
          </w:p>
        </w:tc>
        <w:tc>
          <w:tcPr>
            <w:tcW w:w="4253" w:type="dxa"/>
          </w:tcPr>
          <w:p w:rsidR="00C2054B" w:rsidRDefault="00D87C6B" w:rsidP="00C975E2">
            <w:r>
              <w:t>Zapewnienie ratownika medycznego podczas całego wydarzenia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8.</w:t>
            </w:r>
          </w:p>
        </w:tc>
        <w:tc>
          <w:tcPr>
            <w:tcW w:w="4253" w:type="dxa"/>
          </w:tcPr>
          <w:p w:rsidR="00C2054B" w:rsidRDefault="00C975E2" w:rsidP="00C975E2">
            <w:r>
              <w:t>1 n</w:t>
            </w:r>
            <w:r w:rsidR="00D87C6B">
              <w:t>ocleg dla 90 uczestników wydarzenia -</w:t>
            </w:r>
          </w:p>
          <w:p w:rsidR="00D87C6B" w:rsidRDefault="00D87C6B" w:rsidP="00C975E2">
            <w:r w:rsidRPr="00C975E2">
              <w:t>u</w:t>
            </w:r>
            <w:r w:rsidR="00C975E2" w:rsidRPr="00C975E2">
              <w:t>sługa hotelowa (ze śniadaniem).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9.</w:t>
            </w:r>
          </w:p>
        </w:tc>
        <w:tc>
          <w:tcPr>
            <w:tcW w:w="4253" w:type="dxa"/>
          </w:tcPr>
          <w:p w:rsidR="00C2054B" w:rsidRDefault="00D87C6B" w:rsidP="00C975E2">
            <w:r w:rsidRPr="00906159">
              <w:t>Usługa przygotowania i podawania wyżywienia - 1 x całodobowy serwis kawowy (dla 130 os.).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10.</w:t>
            </w:r>
          </w:p>
        </w:tc>
        <w:tc>
          <w:tcPr>
            <w:tcW w:w="4253" w:type="dxa"/>
          </w:tcPr>
          <w:p w:rsidR="00C2054B" w:rsidRDefault="00D87C6B" w:rsidP="00C975E2">
            <w:r w:rsidRPr="00906159">
              <w:t xml:space="preserve">Usługa przygotowania i podawania wyżywienia – </w:t>
            </w:r>
            <w:r>
              <w:t>2</w:t>
            </w:r>
            <w:r w:rsidRPr="00906159">
              <w:t xml:space="preserve"> x obiad (dla 130 osób)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11.</w:t>
            </w:r>
          </w:p>
        </w:tc>
        <w:tc>
          <w:tcPr>
            <w:tcW w:w="4253" w:type="dxa"/>
          </w:tcPr>
          <w:p w:rsidR="00C2054B" w:rsidRDefault="00D87C6B" w:rsidP="00C975E2">
            <w:r w:rsidRPr="00906159">
              <w:t>Usługa przygotowania i podawania wyżywienia – 1 x serwis kawowy (1</w:t>
            </w:r>
            <w:r>
              <w:t>3</w:t>
            </w:r>
            <w:r w:rsidRPr="00906159">
              <w:t>0 os.)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12.</w:t>
            </w:r>
          </w:p>
        </w:tc>
        <w:tc>
          <w:tcPr>
            <w:tcW w:w="4253" w:type="dxa"/>
          </w:tcPr>
          <w:p w:rsidR="00C2054B" w:rsidRDefault="00C975E2" w:rsidP="00C975E2">
            <w:r w:rsidRPr="00CC7274">
              <w:t>Usługa wideofilmowania i fotograficzna z montażem filmu pokonferencyjnego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C2054B" w:rsidTr="00C2054B">
        <w:tc>
          <w:tcPr>
            <w:tcW w:w="562" w:type="dxa"/>
          </w:tcPr>
          <w:p w:rsidR="00C2054B" w:rsidRDefault="00C975E2" w:rsidP="00C975E2">
            <w:pPr>
              <w:jc w:val="center"/>
            </w:pPr>
            <w:r>
              <w:t>13.</w:t>
            </w:r>
          </w:p>
        </w:tc>
        <w:tc>
          <w:tcPr>
            <w:tcW w:w="4253" w:type="dxa"/>
          </w:tcPr>
          <w:p w:rsidR="00C2054B" w:rsidRDefault="00C975E2" w:rsidP="00C975E2">
            <w:r w:rsidRPr="00CC7274">
              <w:t>Usługa streamingu/transmisji online</w:t>
            </w:r>
          </w:p>
        </w:tc>
        <w:tc>
          <w:tcPr>
            <w:tcW w:w="2266" w:type="dxa"/>
          </w:tcPr>
          <w:p w:rsidR="00C2054B" w:rsidRDefault="00C2054B"/>
        </w:tc>
        <w:tc>
          <w:tcPr>
            <w:tcW w:w="2266" w:type="dxa"/>
          </w:tcPr>
          <w:p w:rsidR="00C2054B" w:rsidRDefault="00C2054B"/>
        </w:tc>
      </w:tr>
      <w:tr w:rsidR="00310535" w:rsidTr="00C2054B">
        <w:tc>
          <w:tcPr>
            <w:tcW w:w="562" w:type="dxa"/>
          </w:tcPr>
          <w:p w:rsidR="00310535" w:rsidRDefault="00310535" w:rsidP="00310535">
            <w:pPr>
              <w:jc w:val="center"/>
            </w:pPr>
            <w:r>
              <w:t>14.</w:t>
            </w:r>
          </w:p>
        </w:tc>
        <w:tc>
          <w:tcPr>
            <w:tcW w:w="4253" w:type="dxa"/>
          </w:tcPr>
          <w:p w:rsidR="00310535" w:rsidRDefault="00310535" w:rsidP="00310535">
            <w:r w:rsidRPr="00CC7274">
              <w:t>Organizacja uroczystej kolacji dla uczestników Forum</w:t>
            </w:r>
          </w:p>
        </w:tc>
        <w:tc>
          <w:tcPr>
            <w:tcW w:w="2266" w:type="dxa"/>
          </w:tcPr>
          <w:p w:rsidR="00310535" w:rsidRDefault="00310535" w:rsidP="00310535"/>
        </w:tc>
        <w:tc>
          <w:tcPr>
            <w:tcW w:w="2266" w:type="dxa"/>
          </w:tcPr>
          <w:p w:rsidR="00310535" w:rsidRDefault="00310535" w:rsidP="00310535"/>
        </w:tc>
      </w:tr>
      <w:tr w:rsidR="00310535" w:rsidTr="00C2054B">
        <w:tc>
          <w:tcPr>
            <w:tcW w:w="562" w:type="dxa"/>
          </w:tcPr>
          <w:p w:rsidR="00310535" w:rsidRDefault="00310535" w:rsidP="00310535">
            <w:pPr>
              <w:jc w:val="center"/>
            </w:pPr>
            <w:r>
              <w:t>15.</w:t>
            </w:r>
          </w:p>
        </w:tc>
        <w:tc>
          <w:tcPr>
            <w:tcW w:w="4253" w:type="dxa"/>
          </w:tcPr>
          <w:p w:rsidR="00310535" w:rsidRPr="00C975E2" w:rsidRDefault="00310535" w:rsidP="00310535">
            <w:pPr>
              <w:rPr>
                <w:sz w:val="20"/>
                <w:szCs w:val="20"/>
              </w:rPr>
            </w:pPr>
            <w:r w:rsidRPr="00C975E2">
              <w:rPr>
                <w:rFonts w:eastAsia="Times New Roman" w:cs="Times New Roman"/>
                <w:sz w:val="20"/>
                <w:szCs w:val="20"/>
              </w:rPr>
              <w:t>Organizacja występu artystycznego podczas uroczystej kolacji</w:t>
            </w:r>
          </w:p>
        </w:tc>
        <w:tc>
          <w:tcPr>
            <w:tcW w:w="2266" w:type="dxa"/>
          </w:tcPr>
          <w:p w:rsidR="00310535" w:rsidRDefault="00310535" w:rsidP="00310535"/>
        </w:tc>
        <w:tc>
          <w:tcPr>
            <w:tcW w:w="2266" w:type="dxa"/>
          </w:tcPr>
          <w:p w:rsidR="00310535" w:rsidRDefault="00310535" w:rsidP="00310535"/>
        </w:tc>
      </w:tr>
      <w:tr w:rsidR="00310535" w:rsidTr="00C2054B">
        <w:tc>
          <w:tcPr>
            <w:tcW w:w="562" w:type="dxa"/>
          </w:tcPr>
          <w:p w:rsidR="00310535" w:rsidRDefault="00310535" w:rsidP="00310535">
            <w:pPr>
              <w:jc w:val="center"/>
            </w:pPr>
            <w:r>
              <w:t>16.</w:t>
            </w:r>
          </w:p>
        </w:tc>
        <w:tc>
          <w:tcPr>
            <w:tcW w:w="4253" w:type="dxa"/>
          </w:tcPr>
          <w:p w:rsidR="00310535" w:rsidRPr="00C975E2" w:rsidRDefault="00310535" w:rsidP="00310535">
            <w:pPr>
              <w:rPr>
                <w:sz w:val="20"/>
                <w:szCs w:val="20"/>
              </w:rPr>
            </w:pPr>
            <w:r w:rsidRPr="00C975E2">
              <w:rPr>
                <w:sz w:val="20"/>
                <w:szCs w:val="20"/>
              </w:rPr>
              <w:t>Zapewnienie ubezpieczenia  od odpowiedzialności cywilnej i następstw nieszczęśliwych wypadków (do kwoty 300 000 zł)</w:t>
            </w:r>
          </w:p>
        </w:tc>
        <w:tc>
          <w:tcPr>
            <w:tcW w:w="2266" w:type="dxa"/>
          </w:tcPr>
          <w:p w:rsidR="00310535" w:rsidRDefault="00310535" w:rsidP="00310535"/>
        </w:tc>
        <w:tc>
          <w:tcPr>
            <w:tcW w:w="2266" w:type="dxa"/>
          </w:tcPr>
          <w:p w:rsidR="00310535" w:rsidRDefault="00310535" w:rsidP="00310535"/>
        </w:tc>
      </w:tr>
    </w:tbl>
    <w:p w:rsidR="009A68F1" w:rsidRDefault="009A68F1"/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06"/>
        <w:gridCol w:w="5983"/>
      </w:tblGrid>
      <w:tr w:rsidR="00711409" w:rsidRPr="004D6640" w:rsidTr="00711409">
        <w:trPr>
          <w:trHeight w:val="763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711409" w:rsidRPr="004D6640" w:rsidRDefault="00711409" w:rsidP="009B013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:rsidR="00711409" w:rsidRPr="004D6640" w:rsidRDefault="00711409" w:rsidP="009B01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Łączna cena</w:t>
            </w:r>
            <w:r w:rsidRPr="004D664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netto zamówienia</w:t>
            </w:r>
          </w:p>
        </w:tc>
        <w:tc>
          <w:tcPr>
            <w:tcW w:w="5983" w:type="dxa"/>
            <w:shd w:val="clear" w:color="auto" w:fill="D9D9D9" w:themeFill="background1" w:themeFillShade="D9"/>
            <w:vAlign w:val="center"/>
          </w:tcPr>
          <w:p w:rsidR="00711409" w:rsidRPr="004D6640" w:rsidRDefault="00711409" w:rsidP="009B01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409" w:rsidRPr="004D6640" w:rsidTr="00711409">
        <w:trPr>
          <w:trHeight w:val="763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:rsidR="00711409" w:rsidRPr="004D6640" w:rsidRDefault="00711409" w:rsidP="009B013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D9D9D9" w:themeFill="background1" w:themeFillShade="D9"/>
            <w:vAlign w:val="center"/>
          </w:tcPr>
          <w:p w:rsidR="00711409" w:rsidRPr="004D6640" w:rsidRDefault="00711409" w:rsidP="009B013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Łączna cena</w:t>
            </w:r>
            <w:r w:rsidRPr="004D664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brutto zamówienia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83" w:type="dxa"/>
            <w:shd w:val="clear" w:color="auto" w:fill="D9D9D9" w:themeFill="background1" w:themeFillShade="D9"/>
            <w:vAlign w:val="center"/>
          </w:tcPr>
          <w:p w:rsidR="00711409" w:rsidRDefault="00711409" w:rsidP="009B01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11409" w:rsidRDefault="00711409" w:rsidP="009B01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11409" w:rsidRDefault="00711409" w:rsidP="009B01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711409" w:rsidRPr="004D6640" w:rsidRDefault="00711409" w:rsidP="009B013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11409" w:rsidRDefault="00711409" w:rsidP="00711409"/>
    <w:p w:rsidR="00711409" w:rsidRDefault="00711409"/>
    <w:sectPr w:rsidR="0071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4B"/>
    <w:rsid w:val="00310535"/>
    <w:rsid w:val="0043724E"/>
    <w:rsid w:val="00711409"/>
    <w:rsid w:val="009A68F1"/>
    <w:rsid w:val="00C2054B"/>
    <w:rsid w:val="00C975E2"/>
    <w:rsid w:val="00D8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E5E5-5E53-46EA-99F7-53F79FE1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Molenda</dc:creator>
  <cp:keywords/>
  <dc:description/>
  <cp:lastModifiedBy>Adrianna Kosmalska</cp:lastModifiedBy>
  <cp:revision>2</cp:revision>
  <dcterms:created xsi:type="dcterms:W3CDTF">2021-05-07T15:20:00Z</dcterms:created>
  <dcterms:modified xsi:type="dcterms:W3CDTF">2021-05-07T15:20:00Z</dcterms:modified>
</cp:coreProperties>
</file>