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7"/>
        <w:gridCol w:w="926"/>
        <w:gridCol w:w="1560"/>
        <w:gridCol w:w="5257"/>
        <w:gridCol w:w="6888"/>
      </w:tblGrid>
      <w:tr w:rsidR="00505A01" w:rsidRPr="00505A01" w:rsidTr="00505A01">
        <w:trPr>
          <w:trHeight w:val="390"/>
        </w:trPr>
        <w:tc>
          <w:tcPr>
            <w:tcW w:w="5000" w:type="pct"/>
            <w:gridSpan w:val="5"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Dane Podmiotu</w:t>
            </w:r>
          </w:p>
        </w:tc>
      </w:tr>
      <w:tr w:rsidR="00505A01" w:rsidRPr="00505A01" w:rsidTr="00505A01">
        <w:trPr>
          <w:trHeight w:val="300"/>
        </w:trPr>
        <w:tc>
          <w:tcPr>
            <w:tcW w:w="1054" w:type="pct"/>
            <w:gridSpan w:val="3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Nazwa podmiotu zgłaszającego uwagi</w:t>
            </w:r>
          </w:p>
        </w:tc>
        <w:tc>
          <w:tcPr>
            <w:tcW w:w="3946" w:type="pct"/>
            <w:gridSpan w:val="2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15"/>
        </w:trPr>
        <w:tc>
          <w:tcPr>
            <w:tcW w:w="1054" w:type="pct"/>
            <w:gridSpan w:val="3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Adres e-mail</w:t>
            </w:r>
          </w:p>
        </w:tc>
        <w:tc>
          <w:tcPr>
            <w:tcW w:w="3946" w:type="pct"/>
            <w:gridSpan w:val="2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606979">
        <w:trPr>
          <w:trHeight w:val="70"/>
        </w:trPr>
        <w:tc>
          <w:tcPr>
            <w:tcW w:w="5000" w:type="pct"/>
            <w:gridSpan w:val="5"/>
          </w:tcPr>
          <w:p w:rsidR="00505A01" w:rsidRPr="00505A01" w:rsidRDefault="00505A01" w:rsidP="00505A01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Formularz konsultacji społecznych projektu Regulaminów Konkursów PROO, edycja 2021 – Priorytety 1a, 1b, 2a, 3, 4 oraz 5.</w:t>
            </w:r>
          </w:p>
        </w:tc>
      </w:tr>
      <w:tr w:rsidR="00505A01" w:rsidRPr="00505A01" w:rsidTr="00505A01">
        <w:trPr>
          <w:trHeight w:val="315"/>
        </w:trPr>
        <w:tc>
          <w:tcPr>
            <w:tcW w:w="246" w:type="pct"/>
            <w:shd w:val="clear" w:color="auto" w:fill="auto"/>
            <w:noWrap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Priorytet</w:t>
            </w: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505A01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rozdziału, podrozdziału</w:t>
            </w:r>
          </w:p>
        </w:tc>
        <w:tc>
          <w:tcPr>
            <w:tcW w:w="1708" w:type="pct"/>
            <w:shd w:val="clear" w:color="auto" w:fill="auto"/>
            <w:noWrap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Treść uwagi</w:t>
            </w:r>
          </w:p>
        </w:tc>
        <w:tc>
          <w:tcPr>
            <w:tcW w:w="2238" w:type="pct"/>
            <w:shd w:val="clear" w:color="auto" w:fill="auto"/>
            <w:noWrap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Uzasadnienie</w:t>
            </w: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FB56BE" w:rsidRDefault="00FB56BE" w:rsidP="00785963">
      <w:bookmarkStart w:id="0" w:name="_GoBack"/>
      <w:bookmarkEnd w:id="0"/>
    </w:p>
    <w:sectPr w:rsidR="00FB56BE" w:rsidSect="00505A01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979" w:rsidRDefault="00606979" w:rsidP="00606979">
      <w:pPr>
        <w:spacing w:after="0" w:line="240" w:lineRule="auto"/>
      </w:pPr>
      <w:r>
        <w:separator/>
      </w:r>
    </w:p>
  </w:endnote>
  <w:end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979" w:rsidRDefault="00606979" w:rsidP="00606979">
      <w:pPr>
        <w:spacing w:after="0" w:line="240" w:lineRule="auto"/>
      </w:pPr>
      <w:r>
        <w:separator/>
      </w:r>
    </w:p>
  </w:footnote>
  <w:foot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979" w:rsidRDefault="00606979">
    <w:pPr>
      <w:pStyle w:val="Nagwek"/>
    </w:pPr>
    <w:r w:rsidRPr="00295794">
      <w:rPr>
        <w:rFonts w:ascii="Tw Cen MT" w:hAnsi="Tw Cen MT"/>
        <w:noProof/>
        <w:sz w:val="18"/>
        <w:lang w:eastAsia="pl-PL"/>
      </w:rPr>
      <w:drawing>
        <wp:anchor distT="0" distB="0" distL="114300" distR="114300" simplePos="0" relativeHeight="251659264" behindDoc="0" locked="0" layoutInCell="1" allowOverlap="1" wp14:anchorId="4D6C192B" wp14:editId="470E6BB3">
          <wp:simplePos x="0" y="0"/>
          <wp:positionH relativeFrom="margin">
            <wp:posOffset>7724775</wp:posOffset>
          </wp:positionH>
          <wp:positionV relativeFrom="paragraph">
            <wp:posOffset>-86360</wp:posOffset>
          </wp:positionV>
          <wp:extent cx="968395" cy="523003"/>
          <wp:effectExtent l="0" t="0" r="3175" b="0"/>
          <wp:wrapNone/>
          <wp:docPr id="4" name="Obraz 4" descr="C:\Users\mwerpachowski\Desktop\Program-Rozwoju-Organizacji-Obywatelskic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werpachowski\Desktop\Program-Rozwoju-Organizacji-Obywatelskich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95" cy="523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6A66F61D" wp14:editId="0AFCB6BE">
          <wp:extent cx="3162422" cy="342900"/>
          <wp:effectExtent l="0" t="0" r="0" b="0"/>
          <wp:docPr id="2" name="image" descr="https://niw.gov.pl/wp-content/uploads/2018/07/L.-rozszerzone.KOLOR_.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niw.gov.pl/wp-content/uploads/2018/07/L.-rozszerzone.KOLOR_.J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40" cy="352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06979" w:rsidRDefault="00606979" w:rsidP="00606979">
    <w:pPr>
      <w:pStyle w:val="Nagwek"/>
      <w:jc w:val="center"/>
      <w:rPr>
        <w:b/>
        <w:sz w:val="24"/>
      </w:rPr>
    </w:pPr>
    <w:r w:rsidRPr="00606979">
      <w:rPr>
        <w:b/>
        <w:sz w:val="24"/>
      </w:rPr>
      <w:t>Formularz konsultacyjny PROO - konkursy edycja 2021</w:t>
    </w:r>
  </w:p>
  <w:p w:rsidR="00B2676D" w:rsidRPr="00606979" w:rsidRDefault="00B2676D" w:rsidP="00606979">
    <w:pPr>
      <w:pStyle w:val="Nagwek"/>
      <w:jc w:val="center"/>
      <w:rPr>
        <w:b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2F4"/>
    <w:rsid w:val="002975E3"/>
    <w:rsid w:val="00505A01"/>
    <w:rsid w:val="005662F4"/>
    <w:rsid w:val="00606979"/>
    <w:rsid w:val="006B5F44"/>
    <w:rsid w:val="00785963"/>
    <w:rsid w:val="00817C97"/>
    <w:rsid w:val="008A18E4"/>
    <w:rsid w:val="00B2676D"/>
    <w:rsid w:val="00BB0F29"/>
    <w:rsid w:val="00BE7DBD"/>
    <w:rsid w:val="00F654F6"/>
    <w:rsid w:val="00FB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CB020"/>
  <w15:chartTrackingRefBased/>
  <w15:docId w15:val="{C17EB45C-9E13-4E5D-914F-3D921A6C8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85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97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97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Kołucki Stefan</dc:creator>
  <cp:keywords/>
  <dc:description/>
  <cp:lastModifiedBy>Stefan Kołucki</cp:lastModifiedBy>
  <cp:revision>4</cp:revision>
  <dcterms:created xsi:type="dcterms:W3CDTF">2020-12-22T09:54:00Z</dcterms:created>
  <dcterms:modified xsi:type="dcterms:W3CDTF">2020-12-22T15:16:00Z</dcterms:modified>
</cp:coreProperties>
</file>