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1A" w:rsidRPr="00016521" w:rsidRDefault="00C05CAC">
      <w:pPr>
        <w:shd w:val="clear" w:color="auto" w:fill="FFFFFF"/>
        <w:jc w:val="center"/>
        <w:rPr>
          <w:rFonts w:asciiTheme="majorHAnsi" w:eastAsia="inherit" w:hAnsiTheme="majorHAnsi" w:cstheme="majorHAnsi"/>
          <w:b/>
        </w:rPr>
      </w:pPr>
      <w:bookmarkStart w:id="0" w:name="_GoBack"/>
      <w:bookmarkEnd w:id="0"/>
      <w:r w:rsidRPr="00016521">
        <w:rPr>
          <w:rFonts w:asciiTheme="majorHAnsi" w:eastAsia="inherit" w:hAnsiTheme="majorHAnsi" w:cstheme="majorHAnsi"/>
          <w:b/>
        </w:rPr>
        <w:t>Informacja dotycząca przetwarzania danych osobowych ekspertów w konkursach prowadzanych przez NIW</w:t>
      </w:r>
    </w:p>
    <w:p w:rsidR="00FA201A" w:rsidRPr="002C7930" w:rsidRDefault="00FA201A">
      <w:pPr>
        <w:jc w:val="both"/>
        <w:rPr>
          <w:rFonts w:asciiTheme="majorHAnsi" w:eastAsia="Times New Roman" w:hAnsiTheme="majorHAnsi" w:cstheme="majorHAnsi"/>
          <w:b/>
          <w:color w:val="000000"/>
        </w:rPr>
      </w:pPr>
    </w:p>
    <w:p w:rsidR="00FA201A" w:rsidRPr="002C7930" w:rsidRDefault="00C05CAC">
      <w:pPr>
        <w:spacing w:line="276" w:lineRule="auto"/>
        <w:jc w:val="both"/>
        <w:rPr>
          <w:rFonts w:asciiTheme="majorHAnsi" w:eastAsia="Times New Roman" w:hAnsiTheme="majorHAnsi" w:cstheme="majorHAnsi"/>
        </w:rPr>
      </w:pPr>
      <w:bookmarkStart w:id="1" w:name="_gjdgxs" w:colFirst="0" w:colLast="0"/>
      <w:bookmarkStart w:id="2" w:name="_qnu5gtk1agt9" w:colFirst="0" w:colLast="0"/>
      <w:bookmarkEnd w:id="1"/>
      <w:bookmarkEnd w:id="2"/>
      <w:r w:rsidRPr="002C7930">
        <w:rPr>
          <w:rFonts w:asciiTheme="majorHAnsi" w:eastAsia="Times New Roman" w:hAnsiTheme="majorHAnsi" w:cstheme="majorHAnsi"/>
        </w:rPr>
        <w:t>Szanowni Państwo!</w:t>
      </w:r>
    </w:p>
    <w:p w:rsidR="00FA201A" w:rsidRPr="002C7930" w:rsidRDefault="00C05CAC">
      <w:pPr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Poniżej znajduje się informacja o Państwa danych osobowych. Prosimy o uważną lekturę.</w:t>
      </w:r>
    </w:p>
    <w:p w:rsidR="00FA201A" w:rsidRPr="002C7930" w:rsidRDefault="00FA201A">
      <w:pPr>
        <w:spacing w:line="276" w:lineRule="auto"/>
        <w:jc w:val="both"/>
        <w:rPr>
          <w:rFonts w:asciiTheme="majorHAnsi" w:eastAsia="Times New Roman" w:hAnsiTheme="majorHAnsi" w:cstheme="majorHAnsi"/>
        </w:rPr>
      </w:pPr>
    </w:p>
    <w:p w:rsidR="00FA201A" w:rsidRPr="002C7930" w:rsidRDefault="00E35B09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bookmarkStart w:id="3" w:name="_z8l6g0f5kjin" w:colFirst="0" w:colLast="0"/>
      <w:bookmarkEnd w:id="3"/>
      <w:r>
        <w:rPr>
          <w:rFonts w:asciiTheme="majorHAnsi" w:eastAsia="Times New Roman" w:hAnsiTheme="majorHAnsi" w:cstheme="majorHAnsi"/>
          <w:color w:val="000000"/>
        </w:rPr>
        <w:t>W z</w:t>
      </w:r>
      <w:r w:rsidR="00C05CAC" w:rsidRPr="002C7930">
        <w:rPr>
          <w:rFonts w:asciiTheme="majorHAnsi" w:eastAsia="Times New Roman" w:hAnsiTheme="majorHAnsi" w:cstheme="majorHAnsi"/>
          <w:color w:val="000000"/>
        </w:rPr>
        <w:t>wiązku 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 (RODO) informujemy, że:</w:t>
      </w:r>
    </w:p>
    <w:p w:rsidR="00FA201A" w:rsidRPr="002C7930" w:rsidRDefault="00FA201A">
      <w:pPr>
        <w:jc w:val="both"/>
        <w:rPr>
          <w:rFonts w:asciiTheme="majorHAnsi" w:eastAsia="Times New Roman" w:hAnsiTheme="majorHAnsi" w:cstheme="majorHAnsi"/>
          <w:color w:val="000000"/>
        </w:rPr>
      </w:pPr>
    </w:p>
    <w:p w:rsidR="00FA201A" w:rsidRPr="002C7930" w:rsidRDefault="00C05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 xml:space="preserve">Administratorem danych osobowych jest </w:t>
      </w:r>
      <w:r w:rsidRPr="002C7930">
        <w:rPr>
          <w:rFonts w:asciiTheme="majorHAnsi" w:eastAsia="Times New Roman" w:hAnsiTheme="majorHAnsi" w:cstheme="majorHAnsi"/>
        </w:rPr>
        <w:t>Narodowy Instytut Wolności – Centrum Rozwoju Społeczeństwa Obywatelskiego, al. Jana Pawła II 12, 00-124 Warszawa</w:t>
      </w:r>
      <w:r w:rsidRPr="002C7930">
        <w:rPr>
          <w:rFonts w:asciiTheme="majorHAnsi" w:eastAsia="Times New Roman" w:hAnsiTheme="majorHAnsi" w:cstheme="majorHAnsi"/>
          <w:color w:val="000000"/>
        </w:rPr>
        <w:t>. Z</w:t>
      </w:r>
      <w:r w:rsidR="002C7930">
        <w:rPr>
          <w:rFonts w:asciiTheme="majorHAnsi" w:eastAsia="Times New Roman" w:hAnsiTheme="majorHAnsi" w:cstheme="majorHAnsi"/>
          <w:color w:val="000000"/>
        </w:rPr>
        <w:t> 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administratorem danych osobowych można się skontaktować poprzez adres poczty elektronicznej </w:t>
      </w:r>
      <w:r w:rsidRPr="002C7930">
        <w:rPr>
          <w:rFonts w:asciiTheme="majorHAnsi" w:eastAsia="Times New Roman" w:hAnsiTheme="majorHAnsi" w:cstheme="majorHAnsi"/>
          <w:b/>
          <w:u w:val="single"/>
        </w:rPr>
        <w:t>kontakt@niw.gov.pl</w:t>
      </w:r>
      <w:r w:rsidRPr="002C7930">
        <w:rPr>
          <w:rFonts w:asciiTheme="majorHAnsi" w:eastAsia="Times New Roman" w:hAnsiTheme="majorHAnsi" w:cstheme="majorHAnsi"/>
          <w:color w:val="000000"/>
        </w:rPr>
        <w:t>, telefonicznie pod numerem +48 </w:t>
      </w:r>
      <w:r w:rsidRPr="002C7930">
        <w:rPr>
          <w:rFonts w:asciiTheme="majorHAnsi" w:eastAsia="Times New Roman" w:hAnsiTheme="majorHAnsi" w:cstheme="majorHAnsi"/>
        </w:rPr>
        <w:t>601 901 225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 lub pisemnie na adres siedziby administratora.</w:t>
      </w:r>
    </w:p>
    <w:p w:rsidR="00FA201A" w:rsidRPr="002C7930" w:rsidRDefault="00C05CAC" w:rsidP="00D97D2A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 xml:space="preserve">W sprawach związanych z przetwarzaniem danych osobowych prosimy o kontakt </w:t>
      </w:r>
      <w:r w:rsidRPr="002C7930">
        <w:rPr>
          <w:rFonts w:asciiTheme="majorHAnsi" w:eastAsia="Times New Roman" w:hAnsiTheme="majorHAnsi" w:cstheme="majorHAnsi"/>
          <w:color w:val="000000"/>
        </w:rPr>
        <w:br/>
        <w:t xml:space="preserve">z inspektorem ochrony danych osobowych, </w:t>
      </w:r>
      <w:r w:rsidR="00D97D2A" w:rsidRPr="00D97D2A">
        <w:rPr>
          <w:rFonts w:asciiTheme="majorHAnsi" w:eastAsia="Times New Roman" w:hAnsiTheme="majorHAnsi" w:cstheme="majorHAnsi"/>
          <w:color w:val="000000"/>
        </w:rPr>
        <w:t>Hann</w:t>
      </w:r>
      <w:r w:rsidR="00D97D2A">
        <w:rPr>
          <w:rFonts w:asciiTheme="majorHAnsi" w:eastAsia="Times New Roman" w:hAnsiTheme="majorHAnsi" w:cstheme="majorHAnsi"/>
          <w:color w:val="000000"/>
        </w:rPr>
        <w:t>ą Watą</w:t>
      </w:r>
      <w:r w:rsidR="00D97D2A" w:rsidRPr="00D97D2A">
        <w:rPr>
          <w:rFonts w:asciiTheme="majorHAnsi" w:eastAsia="Times New Roman" w:hAnsiTheme="majorHAnsi" w:cstheme="majorHAnsi"/>
          <w:color w:val="000000"/>
        </w:rPr>
        <w:t xml:space="preserve"> 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e-mail: </w:t>
      </w:r>
      <w:r w:rsidR="00D97D2A" w:rsidRPr="00D97D2A">
        <w:rPr>
          <w:rFonts w:asciiTheme="majorHAnsi" w:eastAsia="Times New Roman" w:hAnsiTheme="majorHAnsi" w:cstheme="majorHAnsi"/>
          <w:u w:val="single"/>
        </w:rPr>
        <w:t>(iod@hannawata.pl).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>Dane osobowe zawarte w aplikacji nadesłanej w odpowiedzi na opublikowane ogłoszenie będą przetwarzane w cela</w:t>
      </w:r>
      <w:r w:rsidRPr="002C7930">
        <w:rPr>
          <w:rFonts w:asciiTheme="majorHAnsi" w:eastAsia="Times New Roman" w:hAnsiTheme="majorHAnsi" w:cstheme="majorHAnsi"/>
        </w:rPr>
        <w:t>ch:</w:t>
      </w:r>
    </w:p>
    <w:p w:rsidR="00FA201A" w:rsidRPr="00016521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016521">
        <w:rPr>
          <w:rFonts w:asciiTheme="majorHAnsi" w:eastAsia="Times New Roman" w:hAnsiTheme="majorHAnsi" w:cstheme="majorHAnsi"/>
        </w:rPr>
        <w:t>wyłonienia grona ekspertów zgodnie z wymogami: Program</w:t>
      </w:r>
      <w:r w:rsidR="00016521" w:rsidRPr="00016521">
        <w:rPr>
          <w:rFonts w:asciiTheme="majorHAnsi" w:eastAsia="Times New Roman" w:hAnsiTheme="majorHAnsi" w:cstheme="majorHAnsi"/>
        </w:rPr>
        <w:t>u</w:t>
      </w:r>
      <w:r w:rsidRPr="00016521">
        <w:rPr>
          <w:rFonts w:asciiTheme="majorHAnsi" w:eastAsia="Times New Roman" w:hAnsiTheme="majorHAnsi" w:cstheme="majorHAnsi"/>
        </w:rPr>
        <w:t xml:space="preserve"> Fundusz Inicjatyw Obywatelskich na lata 2014 - 2020 r. / Program</w:t>
      </w:r>
      <w:r w:rsidR="00016521" w:rsidRPr="00016521">
        <w:rPr>
          <w:rFonts w:asciiTheme="majorHAnsi" w:eastAsia="Times New Roman" w:hAnsiTheme="majorHAnsi" w:cstheme="majorHAnsi"/>
        </w:rPr>
        <w:t>u</w:t>
      </w:r>
      <w:r w:rsidRPr="00016521">
        <w:rPr>
          <w:rFonts w:asciiTheme="majorHAnsi" w:eastAsia="Times New Roman" w:hAnsiTheme="majorHAnsi" w:cstheme="majorHAnsi"/>
        </w:rPr>
        <w:t xml:space="preserve"> rozwoju organizacji obywatelskich na lata 2018 - 2030 r. / Program</w:t>
      </w:r>
      <w:r w:rsidR="00016521" w:rsidRPr="00016521">
        <w:rPr>
          <w:rFonts w:asciiTheme="majorHAnsi" w:eastAsia="Times New Roman" w:hAnsiTheme="majorHAnsi" w:cstheme="majorHAnsi"/>
        </w:rPr>
        <w:t>u</w:t>
      </w:r>
      <w:r w:rsidRPr="00016521">
        <w:rPr>
          <w:rFonts w:asciiTheme="majorHAnsi" w:eastAsia="Times New Roman" w:hAnsiTheme="majorHAnsi" w:cstheme="majorHAnsi"/>
        </w:rPr>
        <w:t xml:space="preserve"> rozwoju organizacji harcerskich i skautowych na lata 2018 - 2030 r. / Program</w:t>
      </w:r>
      <w:r w:rsidR="00016521" w:rsidRPr="00016521">
        <w:rPr>
          <w:rFonts w:asciiTheme="majorHAnsi" w:eastAsia="Times New Roman" w:hAnsiTheme="majorHAnsi" w:cstheme="majorHAnsi"/>
        </w:rPr>
        <w:t>u</w:t>
      </w:r>
      <w:r w:rsidRPr="00016521">
        <w:rPr>
          <w:rFonts w:asciiTheme="majorHAnsi" w:eastAsia="Times New Roman" w:hAnsiTheme="majorHAnsi" w:cstheme="majorHAnsi"/>
        </w:rPr>
        <w:t xml:space="preserve"> Korpus Solidarności Wsparcie i Rozwój Wolontariatu Długoterminowego w latach 2018- 2030</w:t>
      </w:r>
      <w:r w:rsidR="00CD34CA">
        <w:rPr>
          <w:rFonts w:asciiTheme="majorHAnsi" w:eastAsia="Times New Roman" w:hAnsiTheme="majorHAnsi" w:cstheme="majorHAnsi"/>
        </w:rPr>
        <w:t xml:space="preserve"> / Programu Wspierania Rozwoju Uniwersytetów Ludowych na lata 2020-2030</w:t>
      </w:r>
      <w:r w:rsidRPr="00016521">
        <w:rPr>
          <w:rFonts w:asciiTheme="majorHAnsi" w:eastAsia="Times New Roman" w:hAnsiTheme="majorHAnsi" w:cstheme="majorHAnsi"/>
        </w:rPr>
        <w:t>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w przypadku wyboru Państwa kandydatury, zawarcia umowy;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dokonania zgłoszenia do Urzędu Skarbowego i odprowadzenia podatku;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kontaktowych, w toku współpracy;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publikacji danych wybranych ekspertów w Biuletynie Informacji Publicznej na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zasadach przewidzianych programem;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ewentualnego udostępnienia na wniosek listy wszystkich kandydatów spełniających wymogi formalne, w trybie dostępu do informacji publicznej.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Podstawami prawnymi realizacji działań na Państwa danych są kolejno: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art. 6 ust. 1 lit. e RODO (niezbędność do wykonania zadań realizowanych w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interesie publicznym lub w ramach sprawowania władzy publicznej) w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zakresie oceny kandydatur i dokonania wyboru ekspertów na zasadach przewidzianych programem jak również późniejszego, bieżącego kontaktu, w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toku współpracy;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art. 6 ust. 1 lit. b RODO (niezbędność do wykonania umowy lub do wykonania działań przed zawarciem umowy) w zakresie zebrania danych i przygotowania umowy z wybranymi ekspertami;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art. 6 ust. 1 lit. c RODO (niezbędność do wypełnienia obowiązku prawnego) w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zakresie podatkowym i sprawozdawczości finansowej oraz w zakresie publikacji danych w Biuletynie Informacji Publicznej</w:t>
      </w:r>
      <w:r w:rsidR="00597328">
        <w:rPr>
          <w:rFonts w:asciiTheme="majorHAnsi" w:eastAsia="Times New Roman" w:hAnsiTheme="majorHAnsi" w:cstheme="majorHAnsi"/>
        </w:rPr>
        <w:t>,</w:t>
      </w:r>
      <w:r w:rsidRPr="002C7930">
        <w:rPr>
          <w:rFonts w:asciiTheme="majorHAnsi" w:eastAsia="Times New Roman" w:hAnsiTheme="majorHAnsi" w:cstheme="majorHAnsi"/>
        </w:rPr>
        <w:t xml:space="preserve"> jak również ewentualnego udostępnienia danych na wniosek, w trybie dostępu do informacji publicznej.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lastRenderedPageBreak/>
        <w:t>P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rzysługuje Państwu prawo do dostępu do danych osobowych, ich sprostowania, prawo do wezwania </w:t>
      </w:r>
      <w:r w:rsidRPr="002C7930">
        <w:rPr>
          <w:rFonts w:asciiTheme="majorHAnsi" w:eastAsia="Times New Roman" w:hAnsiTheme="majorHAnsi" w:cstheme="majorHAnsi"/>
        </w:rPr>
        <w:t>A</w:t>
      </w:r>
      <w:r w:rsidRPr="002C7930">
        <w:rPr>
          <w:rFonts w:asciiTheme="majorHAnsi" w:eastAsia="Times New Roman" w:hAnsiTheme="majorHAnsi" w:cstheme="majorHAnsi"/>
          <w:color w:val="000000"/>
        </w:rPr>
        <w:t>dministratora do usunięcia danych (co jest równoznaczne z</w:t>
      </w:r>
      <w:r w:rsidR="00016521">
        <w:rPr>
          <w:rFonts w:asciiTheme="majorHAnsi" w:eastAsia="Times New Roman" w:hAnsiTheme="majorHAnsi" w:cstheme="majorHAnsi"/>
          <w:color w:val="000000"/>
        </w:rPr>
        <w:t> 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rezygnacją z </w:t>
      </w:r>
      <w:r w:rsidRPr="002C7930">
        <w:rPr>
          <w:rFonts w:asciiTheme="majorHAnsi" w:eastAsia="Times New Roman" w:hAnsiTheme="majorHAnsi" w:cstheme="majorHAnsi"/>
        </w:rPr>
        <w:t>dalszego udziału w konkursie) - prawo to nie ma zastosowania do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 xml:space="preserve">opublikowania danych w </w:t>
      </w:r>
      <w:proofErr w:type="spellStart"/>
      <w:r w:rsidRPr="002C7930">
        <w:rPr>
          <w:rFonts w:asciiTheme="majorHAnsi" w:eastAsia="Times New Roman" w:hAnsiTheme="majorHAnsi" w:cstheme="majorHAnsi"/>
        </w:rPr>
        <w:t>BIPie</w:t>
      </w:r>
      <w:proofErr w:type="spellEnd"/>
      <w:r w:rsidRPr="002C7930">
        <w:rPr>
          <w:rFonts w:asciiTheme="majorHAnsi" w:eastAsia="Times New Roman" w:hAnsiTheme="majorHAnsi" w:cstheme="majorHAnsi"/>
        </w:rPr>
        <w:t>, prawo do wezwania Administratora do ograniczenia przetwarzania między innymi przez okres potrzebny na aktualizację danych, oraz prawo do wniesienia skargi do organu nadzorczego.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Ponadto przysługuje Państwu prawo do sprzeciwu wobec dalszego przetwarzania.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Państwa d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ane osobowe </w:t>
      </w:r>
      <w:r w:rsidRPr="002C7930">
        <w:rPr>
          <w:rFonts w:asciiTheme="majorHAnsi" w:eastAsia="Times New Roman" w:hAnsiTheme="majorHAnsi" w:cstheme="majorHAnsi"/>
        </w:rPr>
        <w:t>wykorzystywane będą przez okres trwania programu, a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następnie przez czas przewidziany przez przepisy podatkowe, a więc kolejne 6 lat.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Dane opublikowane będą dostępne w BIP przez okres trwania programu.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>Po tym czasie będą niszczone komisyjnie w sposób trwały i nieodwracalny.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Przy realizacji swoich zadań, Administrator wspiera się pomocą firm zewnętrznych świadczących usługi (należących do kategorii odbiorców): usługi poczty elektronicznej; usługi hostingu danych; usługi administracji infrastrukturą IT; usługi dostarczania narzędzia do obsł</w:t>
      </w:r>
      <w:r w:rsidR="00597328">
        <w:rPr>
          <w:rFonts w:asciiTheme="majorHAnsi" w:eastAsia="Times New Roman" w:hAnsiTheme="majorHAnsi" w:cstheme="majorHAnsi"/>
        </w:rPr>
        <w:t>ugi wniosków w modelu SaaS oraz</w:t>
      </w:r>
      <w:r w:rsidRPr="002C7930">
        <w:rPr>
          <w:rFonts w:asciiTheme="majorHAnsi" w:eastAsia="Times New Roman" w:hAnsiTheme="majorHAnsi" w:cstheme="majorHAnsi"/>
        </w:rPr>
        <w:t xml:space="preserve"> wyłącznie w zakresie udostępnienia obszaru przetwarzania, podmiot wynajmujący powierzchnię biurową, w której zlokalizowana jest siedziba Administratora.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>Dane osobowe nie są przetwarzane w sposób zautomatyzowany w celu podjęcia jakichkolwiek decyzji.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>P</w:t>
      </w:r>
      <w:r w:rsidRPr="002C7930">
        <w:rPr>
          <w:rFonts w:asciiTheme="majorHAnsi" w:eastAsia="Times New Roman" w:hAnsiTheme="majorHAnsi" w:cstheme="majorHAnsi"/>
        </w:rPr>
        <w:t>odanie danych jest dobrowolne, jednakże niepodanie danych wymaganych w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ogłoszeniu o naborze skutkować będzie odrzuceniem aplikacji z powodów formalnych.</w:t>
      </w:r>
    </w:p>
    <w:p w:rsidR="00FA201A" w:rsidRPr="002C7930" w:rsidRDefault="00FA201A">
      <w:pPr>
        <w:jc w:val="both"/>
        <w:rPr>
          <w:rFonts w:asciiTheme="majorHAnsi" w:eastAsia="Times New Roman" w:hAnsiTheme="majorHAnsi" w:cstheme="majorHAnsi"/>
          <w:color w:val="000000"/>
        </w:rPr>
      </w:pPr>
    </w:p>
    <w:p w:rsidR="002C7930" w:rsidRPr="002C7930" w:rsidRDefault="002C7930">
      <w:pPr>
        <w:jc w:val="both"/>
        <w:rPr>
          <w:rFonts w:asciiTheme="majorHAnsi" w:eastAsia="Times New Roman" w:hAnsiTheme="majorHAnsi" w:cstheme="majorHAnsi"/>
          <w:color w:val="000000"/>
        </w:rPr>
      </w:pPr>
    </w:p>
    <w:p w:rsidR="002C7930" w:rsidRPr="002C7930" w:rsidRDefault="002C7930" w:rsidP="002C7930">
      <w:pPr>
        <w:rPr>
          <w:rFonts w:asciiTheme="majorHAnsi" w:hAnsiTheme="majorHAnsi" w:cstheme="majorHAnsi"/>
        </w:rPr>
      </w:pPr>
      <w:r w:rsidRPr="002C7930">
        <w:rPr>
          <w:rFonts w:asciiTheme="majorHAnsi" w:hAnsiTheme="majorHAnsi" w:cstheme="majorHAnsi"/>
        </w:rPr>
        <w:t>Zapoznałem się z treścią informacji:</w:t>
      </w:r>
    </w:p>
    <w:p w:rsidR="002C7930" w:rsidRPr="002C7930" w:rsidRDefault="002C7930" w:rsidP="002C7930">
      <w:pPr>
        <w:rPr>
          <w:rFonts w:asciiTheme="majorHAnsi" w:hAnsiTheme="majorHAnsi" w:cstheme="majorHAnsi"/>
        </w:rPr>
      </w:pPr>
    </w:p>
    <w:p w:rsidR="002C7930" w:rsidRPr="002C7930" w:rsidRDefault="002C7930" w:rsidP="002C7930">
      <w:pPr>
        <w:pStyle w:val="Tytu"/>
        <w:jc w:val="both"/>
        <w:rPr>
          <w:rFonts w:asciiTheme="majorHAnsi" w:hAnsiTheme="majorHAnsi" w:cstheme="majorHAnsi"/>
          <w:sz w:val="24"/>
          <w:szCs w:val="24"/>
        </w:rPr>
      </w:pPr>
      <w:r w:rsidRPr="002C7930">
        <w:rPr>
          <w:rFonts w:asciiTheme="majorHAnsi" w:hAnsiTheme="majorHAnsi" w:cstheme="majorHAnsi"/>
          <w:sz w:val="24"/>
          <w:szCs w:val="24"/>
        </w:rPr>
        <w:t>.......................................</w:t>
      </w:r>
      <w:r w:rsidRPr="002C7930">
        <w:rPr>
          <w:rFonts w:asciiTheme="majorHAnsi" w:hAnsiTheme="majorHAnsi" w:cstheme="majorHAnsi"/>
          <w:sz w:val="24"/>
          <w:szCs w:val="24"/>
        </w:rPr>
        <w:tab/>
      </w:r>
      <w:r w:rsidRPr="002C7930">
        <w:rPr>
          <w:rFonts w:asciiTheme="majorHAnsi" w:hAnsiTheme="majorHAnsi" w:cstheme="majorHAnsi"/>
          <w:sz w:val="24"/>
          <w:szCs w:val="24"/>
        </w:rPr>
        <w:tab/>
      </w:r>
      <w:r w:rsidRPr="002C7930">
        <w:rPr>
          <w:rFonts w:asciiTheme="majorHAnsi" w:hAnsiTheme="majorHAnsi" w:cstheme="majorHAnsi"/>
          <w:sz w:val="24"/>
          <w:szCs w:val="24"/>
        </w:rPr>
        <w:tab/>
      </w:r>
      <w:r w:rsidRPr="002C7930">
        <w:rPr>
          <w:rFonts w:asciiTheme="majorHAnsi" w:hAnsiTheme="majorHAnsi" w:cstheme="majorHAnsi"/>
          <w:sz w:val="24"/>
          <w:szCs w:val="24"/>
        </w:rPr>
        <w:tab/>
      </w:r>
      <w:r w:rsidRPr="002C7930">
        <w:rPr>
          <w:rFonts w:asciiTheme="majorHAnsi" w:hAnsiTheme="majorHAnsi" w:cstheme="majorHAnsi"/>
          <w:sz w:val="24"/>
          <w:szCs w:val="24"/>
        </w:rPr>
        <w:tab/>
      </w:r>
      <w:r w:rsidRPr="002C7930">
        <w:rPr>
          <w:rFonts w:asciiTheme="majorHAnsi" w:hAnsiTheme="majorHAnsi" w:cstheme="majorHAnsi"/>
          <w:sz w:val="24"/>
          <w:szCs w:val="24"/>
        </w:rPr>
        <w:tab/>
        <w:t>......................................</w:t>
      </w:r>
    </w:p>
    <w:p w:rsidR="002C7930" w:rsidRPr="002C7930" w:rsidRDefault="002C7930" w:rsidP="002C7930">
      <w:pPr>
        <w:pStyle w:val="Tytu"/>
        <w:jc w:val="both"/>
        <w:rPr>
          <w:rFonts w:asciiTheme="majorHAnsi" w:hAnsiTheme="majorHAnsi" w:cstheme="majorHAnsi"/>
          <w:sz w:val="24"/>
          <w:szCs w:val="24"/>
        </w:rPr>
      </w:pPr>
      <w:r w:rsidRPr="002C7930">
        <w:rPr>
          <w:rFonts w:asciiTheme="majorHAnsi" w:hAnsiTheme="majorHAnsi" w:cstheme="majorHAnsi"/>
          <w:sz w:val="24"/>
          <w:szCs w:val="24"/>
        </w:rPr>
        <w:t xml:space="preserve">   (m</w:t>
      </w:r>
      <w:r>
        <w:rPr>
          <w:rFonts w:asciiTheme="majorHAnsi" w:hAnsiTheme="majorHAnsi" w:cstheme="majorHAnsi"/>
          <w:sz w:val="24"/>
          <w:szCs w:val="24"/>
        </w:rPr>
        <w:t>iejscowość, data)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2C7930">
        <w:rPr>
          <w:rFonts w:asciiTheme="majorHAnsi" w:hAnsiTheme="majorHAnsi" w:cstheme="majorHAnsi"/>
          <w:sz w:val="24"/>
          <w:szCs w:val="24"/>
        </w:rPr>
        <w:t>(podpis)</w:t>
      </w:r>
    </w:p>
    <w:p w:rsidR="002C7930" w:rsidRPr="002C7930" w:rsidRDefault="002C7930">
      <w:pPr>
        <w:jc w:val="both"/>
        <w:rPr>
          <w:rFonts w:asciiTheme="majorHAnsi" w:eastAsia="Times New Roman" w:hAnsiTheme="majorHAnsi" w:cstheme="majorHAnsi"/>
          <w:color w:val="000000"/>
        </w:rPr>
      </w:pPr>
    </w:p>
    <w:sectPr w:rsidR="002C7930" w:rsidRPr="002C7930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6019"/>
    <w:multiLevelType w:val="multilevel"/>
    <w:tmpl w:val="EC203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1A"/>
    <w:rsid w:val="00016521"/>
    <w:rsid w:val="002C7930"/>
    <w:rsid w:val="003B523B"/>
    <w:rsid w:val="00597328"/>
    <w:rsid w:val="00625151"/>
    <w:rsid w:val="00744A43"/>
    <w:rsid w:val="008354AC"/>
    <w:rsid w:val="008B1CEE"/>
    <w:rsid w:val="00AC182F"/>
    <w:rsid w:val="00AE2A82"/>
    <w:rsid w:val="00C05CAC"/>
    <w:rsid w:val="00CD34CA"/>
    <w:rsid w:val="00D97D2A"/>
    <w:rsid w:val="00E106DF"/>
    <w:rsid w:val="00E35B09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F9C31-CBE3-43F4-83F4-8E528948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2C7930"/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Woźniak</dc:creator>
  <cp:lastModifiedBy>Marta Puźmirowska</cp:lastModifiedBy>
  <cp:revision>2</cp:revision>
  <cp:lastPrinted>2019-07-09T11:35:00Z</cp:lastPrinted>
  <dcterms:created xsi:type="dcterms:W3CDTF">2021-02-02T10:33:00Z</dcterms:created>
  <dcterms:modified xsi:type="dcterms:W3CDTF">2021-02-02T10:33:00Z</dcterms:modified>
</cp:coreProperties>
</file>