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16A2E" w14:textId="4979A21C" w:rsidR="001F177D" w:rsidRPr="00D67981" w:rsidRDefault="00F612FD" w:rsidP="000C45A1">
      <w:pPr>
        <w:jc w:val="center"/>
        <w:rPr>
          <w:rFonts w:ascii="Times New Roman" w:hAnsi="Times New Roman" w:cs="Times New Roman"/>
          <w:b/>
          <w:sz w:val="32"/>
          <w:szCs w:val="32"/>
        </w:rPr>
      </w:pPr>
      <w:bookmarkStart w:id="0" w:name="_GoBack"/>
      <w:bookmarkEnd w:id="0"/>
      <w:r w:rsidRPr="00432C96">
        <w:rPr>
          <w:rFonts w:eastAsia="Calibri" w:cstheme="minorHAnsi"/>
          <w:noProof/>
          <w:lang w:eastAsia="pl-PL"/>
        </w:rPr>
        <w:drawing>
          <wp:anchor distT="0" distB="0" distL="114300" distR="114300" simplePos="0" relativeHeight="251664384" behindDoc="1" locked="0" layoutInCell="1" allowOverlap="1" wp14:anchorId="1383C8EE" wp14:editId="4A96B453">
            <wp:simplePos x="0" y="0"/>
            <wp:positionH relativeFrom="page">
              <wp:posOffset>-109496</wp:posOffset>
            </wp:positionH>
            <wp:positionV relativeFrom="paragraph">
              <wp:posOffset>-888521</wp:posOffset>
            </wp:positionV>
            <wp:extent cx="7655560" cy="10662285"/>
            <wp:effectExtent l="0" t="0" r="2540" b="5715"/>
            <wp:wrapNone/>
            <wp:docPr id="3" name="Obraz 3" descr="\\niws01\Biura\BPWRSO\PROGRAM HARCERSKI\ROHiS_KONKURS_2018\okładki\Okładka ROHiS_Obszar robocz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ws01\Biura\BPWRSO\PROGRAM HARCERSKI\ROHiS_KONKURS_2018\okładki\Okładka ROHiS_Obszar robocz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560" cy="10662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532859" w14:textId="11C6C8FD" w:rsidR="000C45A1" w:rsidRPr="00EA2337" w:rsidRDefault="0076397B" w:rsidP="004A2CB7">
      <w:pPr>
        <w:tabs>
          <w:tab w:val="left" w:pos="7200"/>
        </w:tabs>
        <w:rPr>
          <w:rFonts w:ascii="Times New Roman" w:hAnsi="Times New Roman"/>
          <w:b/>
          <w:sz w:val="32"/>
        </w:rPr>
      </w:pPr>
      <w:r w:rsidRPr="00EA2337">
        <w:rPr>
          <w:rFonts w:ascii="Times New Roman" w:hAnsi="Times New Roman"/>
          <w:b/>
          <w:noProof/>
          <w:sz w:val="32"/>
          <w:lang w:eastAsia="pl-PL"/>
        </w:rPr>
        <w:drawing>
          <wp:anchor distT="0" distB="0" distL="114300" distR="114300" simplePos="0" relativeHeight="251662336" behindDoc="0" locked="0" layoutInCell="1" allowOverlap="1" wp14:anchorId="65A72153" wp14:editId="710B9BAA">
            <wp:simplePos x="0" y="0"/>
            <wp:positionH relativeFrom="column">
              <wp:posOffset>4767484</wp:posOffset>
            </wp:positionH>
            <wp:positionV relativeFrom="paragraph">
              <wp:posOffset>8693497</wp:posOffset>
            </wp:positionV>
            <wp:extent cx="1811058" cy="320675"/>
            <wp:effectExtent l="0" t="0" r="0"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058" cy="320675"/>
                    </a:xfrm>
                    <a:prstGeom prst="rect">
                      <a:avLst/>
                    </a:prstGeom>
                    <a:noFill/>
                  </pic:spPr>
                </pic:pic>
              </a:graphicData>
            </a:graphic>
            <wp14:sizeRelH relativeFrom="margin">
              <wp14:pctWidth>0</wp14:pctWidth>
            </wp14:sizeRelH>
            <wp14:sizeRelV relativeFrom="margin">
              <wp14:pctHeight>0</wp14:pctHeight>
            </wp14:sizeRelV>
          </wp:anchor>
        </w:drawing>
      </w:r>
    </w:p>
    <w:p w14:paraId="2266ABBC" w14:textId="13E2ADD6" w:rsidR="005F0F84" w:rsidRPr="00EA2337" w:rsidRDefault="005F0F84" w:rsidP="00EA2337">
      <w:pPr>
        <w:tabs>
          <w:tab w:val="left" w:pos="7200"/>
        </w:tabs>
        <w:rPr>
          <w:rFonts w:ascii="Times New Roman" w:hAnsi="Times New Roman"/>
          <w:b/>
          <w:sz w:val="32"/>
        </w:rPr>
      </w:pPr>
    </w:p>
    <w:p w14:paraId="3633B1D9" w14:textId="5B008FB8" w:rsidR="005F0F84" w:rsidRPr="00EA2337" w:rsidRDefault="005F0F84" w:rsidP="00EA2337">
      <w:pPr>
        <w:tabs>
          <w:tab w:val="left" w:pos="7200"/>
        </w:tabs>
        <w:rPr>
          <w:rFonts w:ascii="Times New Roman" w:hAnsi="Times New Roman"/>
          <w:b/>
          <w:sz w:val="32"/>
        </w:rPr>
      </w:pPr>
    </w:p>
    <w:p w14:paraId="10B4AEC7" w14:textId="60589F09" w:rsidR="005F0F84" w:rsidRPr="00EA2337" w:rsidRDefault="005F0F84" w:rsidP="00EA2337">
      <w:pPr>
        <w:tabs>
          <w:tab w:val="left" w:pos="7200"/>
        </w:tabs>
        <w:rPr>
          <w:rFonts w:ascii="Times New Roman" w:hAnsi="Times New Roman"/>
          <w:b/>
          <w:sz w:val="32"/>
        </w:rPr>
      </w:pPr>
    </w:p>
    <w:p w14:paraId="4F11BA78" w14:textId="490723BA" w:rsidR="005F0F84" w:rsidRPr="00EA2337" w:rsidRDefault="005F0F84" w:rsidP="00EA2337">
      <w:pPr>
        <w:tabs>
          <w:tab w:val="left" w:pos="7200"/>
        </w:tabs>
        <w:rPr>
          <w:rFonts w:ascii="Times New Roman" w:hAnsi="Times New Roman"/>
          <w:b/>
          <w:sz w:val="32"/>
        </w:rPr>
      </w:pPr>
    </w:p>
    <w:p w14:paraId="59FAF98E" w14:textId="552B13DF" w:rsidR="005F0F84" w:rsidRPr="00EA2337" w:rsidRDefault="005F0F84" w:rsidP="00EA2337">
      <w:pPr>
        <w:tabs>
          <w:tab w:val="left" w:pos="7200"/>
        </w:tabs>
        <w:rPr>
          <w:rFonts w:ascii="Times New Roman" w:hAnsi="Times New Roman"/>
          <w:b/>
          <w:sz w:val="44"/>
        </w:rPr>
      </w:pPr>
    </w:p>
    <w:p w14:paraId="0A4DAEFF" w14:textId="5EC7DB42" w:rsidR="005F0F84" w:rsidRPr="00EA2337" w:rsidRDefault="005F0F84" w:rsidP="00EA2337">
      <w:pPr>
        <w:tabs>
          <w:tab w:val="left" w:pos="7200"/>
        </w:tabs>
        <w:rPr>
          <w:rFonts w:ascii="Times New Roman" w:hAnsi="Times New Roman"/>
          <w:b/>
          <w:sz w:val="44"/>
        </w:rPr>
      </w:pPr>
    </w:p>
    <w:p w14:paraId="4B9A17B8" w14:textId="5A4CEDE1" w:rsidR="005F0F84" w:rsidRPr="00D67981" w:rsidRDefault="00F612FD" w:rsidP="004A2CB7">
      <w:pPr>
        <w:tabs>
          <w:tab w:val="left" w:pos="7200"/>
        </w:tabs>
        <w:rPr>
          <w:rFonts w:ascii="Times New Roman" w:hAnsi="Times New Roman" w:cs="Times New Roman"/>
          <w:b/>
          <w:sz w:val="32"/>
          <w:szCs w:val="32"/>
        </w:rPr>
      </w:pPr>
      <w:r w:rsidRPr="008E0B0B">
        <w:rPr>
          <w:b/>
          <w:noProof/>
          <w:sz w:val="32"/>
          <w:szCs w:val="32"/>
          <w:lang w:eastAsia="pl-PL"/>
        </w:rPr>
        <mc:AlternateContent>
          <mc:Choice Requires="wps">
            <w:drawing>
              <wp:anchor distT="45720" distB="45720" distL="114300" distR="114300" simplePos="0" relativeHeight="251666432" behindDoc="0" locked="0" layoutInCell="1" allowOverlap="1" wp14:anchorId="4AAA0B04" wp14:editId="79AEC5DF">
                <wp:simplePos x="0" y="0"/>
                <wp:positionH relativeFrom="column">
                  <wp:posOffset>436688</wp:posOffset>
                </wp:positionH>
                <wp:positionV relativeFrom="paragraph">
                  <wp:posOffset>3723520</wp:posOffset>
                </wp:positionV>
                <wp:extent cx="3716020" cy="80708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020" cy="807085"/>
                        </a:xfrm>
                        <a:prstGeom prst="rect">
                          <a:avLst/>
                        </a:prstGeom>
                        <a:solidFill>
                          <a:srgbClr val="FFFFFF"/>
                        </a:solidFill>
                        <a:ln w="9525">
                          <a:noFill/>
                          <a:miter lim="800000"/>
                          <a:headEnd/>
                          <a:tailEnd/>
                        </a:ln>
                      </wps:spPr>
                      <wps:txbx>
                        <w:txbxContent>
                          <w:p w14:paraId="02908719" w14:textId="5C2D0452" w:rsidR="00E63FD0" w:rsidRPr="008E0B0B" w:rsidRDefault="00E63FD0" w:rsidP="002C41AA">
                            <w:pPr>
                              <w:jc w:val="center"/>
                              <w:rPr>
                                <w:rFonts w:ascii="Tw Cen MT" w:hAnsi="Tw Cen MT"/>
                                <w:sz w:val="48"/>
                              </w:rPr>
                            </w:pPr>
                            <w:r w:rsidRPr="008E0B0B">
                              <w:rPr>
                                <w:rFonts w:ascii="Tw Cen MT" w:hAnsi="Tw Cen MT"/>
                                <w:sz w:val="48"/>
                              </w:rPr>
                              <w:t>Sprawozdanie z realizacji Programu w 201</w:t>
                            </w:r>
                            <w:r>
                              <w:rPr>
                                <w:rFonts w:ascii="Tw Cen MT" w:hAnsi="Tw Cen MT"/>
                                <w:sz w:val="48"/>
                              </w:rPr>
                              <w:t>9</w:t>
                            </w:r>
                            <w:r w:rsidRPr="008E0B0B">
                              <w:rPr>
                                <w:rFonts w:ascii="Tw Cen MT" w:hAnsi="Tw Cen MT"/>
                                <w:sz w:val="48"/>
                              </w:rPr>
                              <w:t xml:space="preserv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A0B04" id="_x0000_t202" coordsize="21600,21600" o:spt="202" path="m,l,21600r21600,l21600,xe">
                <v:stroke joinstyle="miter"/>
                <v:path gradientshapeok="t" o:connecttype="rect"/>
              </v:shapetype>
              <v:shape id="Pole tekstowe 2" o:spid="_x0000_s1026" type="#_x0000_t202" style="position:absolute;margin-left:34.4pt;margin-top:293.2pt;width:292.6pt;height:63.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" stroked="f">
                <v:textbox>
                  <w:txbxContent>
                    <w:p w14:paraId="02908719" w14:textId="5C2D0452" w:rsidR="00E63FD0" w:rsidRPr="008E0B0B" w:rsidRDefault="00E63FD0" w:rsidP="002C41AA">
                      <w:pPr>
                        <w:jc w:val="center"/>
                        <w:rPr>
                          <w:rFonts w:ascii="Tw Cen MT" w:hAnsi="Tw Cen MT"/>
                          <w:sz w:val="48"/>
                        </w:rPr>
                      </w:pPr>
                      <w:r w:rsidRPr="008E0B0B">
                        <w:rPr>
                          <w:rFonts w:ascii="Tw Cen MT" w:hAnsi="Tw Cen MT"/>
                          <w:sz w:val="48"/>
                        </w:rPr>
                        <w:t>Sprawozdanie z realizacji Programu w 201</w:t>
                      </w:r>
                      <w:r>
                        <w:rPr>
                          <w:rFonts w:ascii="Tw Cen MT" w:hAnsi="Tw Cen MT"/>
                          <w:sz w:val="48"/>
                        </w:rPr>
                        <w:t>9</w:t>
                      </w:r>
                      <w:r w:rsidRPr="008E0B0B">
                        <w:rPr>
                          <w:rFonts w:ascii="Tw Cen MT" w:hAnsi="Tw Cen MT"/>
                          <w:sz w:val="48"/>
                        </w:rPr>
                        <w:t xml:space="preserve"> r.</w:t>
                      </w:r>
                    </w:p>
                  </w:txbxContent>
                </v:textbox>
              </v:shape>
            </w:pict>
          </mc:Fallback>
        </mc:AlternateContent>
      </w:r>
    </w:p>
    <w:sdt>
      <w:sdtPr>
        <w:rPr>
          <w:rFonts w:ascii="Times New Roman" w:eastAsiaTheme="minorHAnsi" w:hAnsi="Times New Roman" w:cstheme="minorBidi"/>
          <w:color w:val="auto"/>
          <w:sz w:val="22"/>
          <w:szCs w:val="22"/>
          <w:lang w:eastAsia="en-US"/>
        </w:rPr>
        <w:id w:val="-510908644"/>
        <w:docPartObj>
          <w:docPartGallery w:val="Table of Contents"/>
          <w:docPartUnique/>
        </w:docPartObj>
      </w:sdtPr>
      <w:sdtEndPr>
        <w:rPr>
          <w:b/>
        </w:rPr>
      </w:sdtEndPr>
      <w:sdtContent>
        <w:p w14:paraId="663FBCAA" w14:textId="77777777" w:rsidR="00C22C7A" w:rsidRPr="00EA2337" w:rsidRDefault="00C22C7A" w:rsidP="00B912E0">
          <w:pPr>
            <w:pStyle w:val="Nagwekspisutreci"/>
            <w:rPr>
              <w:rFonts w:ascii="Times New Roman" w:hAnsi="Times New Roman"/>
              <w:sz w:val="24"/>
            </w:rPr>
          </w:pPr>
          <w:r w:rsidRPr="00EA2337">
            <w:rPr>
              <w:rFonts w:ascii="Times New Roman" w:hAnsi="Times New Roman"/>
              <w:sz w:val="24"/>
            </w:rPr>
            <w:t>Spis treści</w:t>
          </w:r>
        </w:p>
        <w:p w14:paraId="6DB4E254" w14:textId="00BD0627" w:rsidR="00C7267D" w:rsidRDefault="00C22C7A">
          <w:pPr>
            <w:pStyle w:val="Spistreci1"/>
            <w:tabs>
              <w:tab w:val="right" w:leader="dot" w:pos="9062"/>
            </w:tabs>
            <w:rPr>
              <w:rFonts w:eastAsiaTheme="minorEastAsia"/>
              <w:noProof/>
              <w:lang w:eastAsia="pl-PL"/>
            </w:rPr>
          </w:pPr>
          <w:r w:rsidRPr="00EA2337">
            <w:rPr>
              <w:rFonts w:ascii="Times New Roman" w:hAnsi="Times New Roman"/>
              <w:b/>
              <w:sz w:val="24"/>
            </w:rPr>
            <w:fldChar w:fldCharType="begin"/>
          </w:r>
          <w:r w:rsidRPr="00D67981">
            <w:rPr>
              <w:rFonts w:ascii="Times New Roman" w:hAnsi="Times New Roman" w:cs="Times New Roman"/>
              <w:b/>
              <w:bCs/>
              <w:sz w:val="24"/>
              <w:szCs w:val="24"/>
            </w:rPr>
            <w:instrText xml:space="preserve"> TOC \o "1-3" \h \z \u </w:instrText>
          </w:r>
          <w:r w:rsidRPr="00EA2337">
            <w:rPr>
              <w:rFonts w:ascii="Times New Roman" w:hAnsi="Times New Roman"/>
              <w:b/>
              <w:sz w:val="24"/>
            </w:rPr>
            <w:fldChar w:fldCharType="separate"/>
          </w:r>
          <w:hyperlink w:anchor="_Toc34817003" w:history="1">
            <w:r w:rsidR="00C7267D" w:rsidRPr="00D1717E">
              <w:rPr>
                <w:rStyle w:val="Hipercze"/>
                <w:rFonts w:ascii="Times New Roman" w:hAnsi="Times New Roman"/>
                <w:noProof/>
              </w:rPr>
              <w:t>Wstęp</w:t>
            </w:r>
            <w:r w:rsidR="00C7267D">
              <w:rPr>
                <w:noProof/>
                <w:webHidden/>
              </w:rPr>
              <w:tab/>
            </w:r>
            <w:r w:rsidR="00C7267D">
              <w:rPr>
                <w:noProof/>
                <w:webHidden/>
              </w:rPr>
              <w:fldChar w:fldCharType="begin"/>
            </w:r>
            <w:r w:rsidR="00C7267D">
              <w:rPr>
                <w:noProof/>
                <w:webHidden/>
              </w:rPr>
              <w:instrText xml:space="preserve"> PAGEREF _Toc34817003 \h </w:instrText>
            </w:r>
            <w:r w:rsidR="00C7267D">
              <w:rPr>
                <w:noProof/>
                <w:webHidden/>
              </w:rPr>
            </w:r>
            <w:r w:rsidR="00C7267D">
              <w:rPr>
                <w:noProof/>
                <w:webHidden/>
              </w:rPr>
              <w:fldChar w:fldCharType="separate"/>
            </w:r>
            <w:r w:rsidR="00C7267D">
              <w:rPr>
                <w:noProof/>
                <w:webHidden/>
              </w:rPr>
              <w:t>2</w:t>
            </w:r>
            <w:r w:rsidR="00C7267D">
              <w:rPr>
                <w:noProof/>
                <w:webHidden/>
              </w:rPr>
              <w:fldChar w:fldCharType="end"/>
            </w:r>
          </w:hyperlink>
        </w:p>
        <w:p w14:paraId="4F5BB3A4" w14:textId="5C23AFF7" w:rsidR="00C7267D" w:rsidRDefault="00462F4C">
          <w:pPr>
            <w:pStyle w:val="Spistreci1"/>
            <w:tabs>
              <w:tab w:val="right" w:leader="dot" w:pos="9062"/>
            </w:tabs>
            <w:rPr>
              <w:rFonts w:eastAsiaTheme="minorEastAsia"/>
              <w:noProof/>
              <w:lang w:eastAsia="pl-PL"/>
            </w:rPr>
          </w:pPr>
          <w:hyperlink w:anchor="_Toc34817004" w:history="1">
            <w:r w:rsidR="00C7267D" w:rsidRPr="00D1717E">
              <w:rPr>
                <w:rStyle w:val="Hipercze"/>
                <w:rFonts w:ascii="Times New Roman" w:hAnsi="Times New Roman" w:cs="Times New Roman"/>
                <w:noProof/>
              </w:rPr>
              <w:t>Sprawozdanie z realizacji zadań merytorycznych</w:t>
            </w:r>
            <w:r w:rsidR="00C7267D">
              <w:rPr>
                <w:noProof/>
                <w:webHidden/>
              </w:rPr>
              <w:tab/>
            </w:r>
            <w:r w:rsidR="00C7267D">
              <w:rPr>
                <w:noProof/>
                <w:webHidden/>
              </w:rPr>
              <w:fldChar w:fldCharType="begin"/>
            </w:r>
            <w:r w:rsidR="00C7267D">
              <w:rPr>
                <w:noProof/>
                <w:webHidden/>
              </w:rPr>
              <w:instrText xml:space="preserve"> PAGEREF _Toc34817004 \h </w:instrText>
            </w:r>
            <w:r w:rsidR="00C7267D">
              <w:rPr>
                <w:noProof/>
                <w:webHidden/>
              </w:rPr>
            </w:r>
            <w:r w:rsidR="00C7267D">
              <w:rPr>
                <w:noProof/>
                <w:webHidden/>
              </w:rPr>
              <w:fldChar w:fldCharType="separate"/>
            </w:r>
            <w:r w:rsidR="00C7267D">
              <w:rPr>
                <w:noProof/>
                <w:webHidden/>
              </w:rPr>
              <w:t>4</w:t>
            </w:r>
            <w:r w:rsidR="00C7267D">
              <w:rPr>
                <w:noProof/>
                <w:webHidden/>
              </w:rPr>
              <w:fldChar w:fldCharType="end"/>
            </w:r>
          </w:hyperlink>
        </w:p>
        <w:p w14:paraId="0C076FA0" w14:textId="2A045E53" w:rsidR="00C7267D" w:rsidRDefault="00462F4C">
          <w:pPr>
            <w:pStyle w:val="Spistreci2"/>
            <w:tabs>
              <w:tab w:val="right" w:leader="dot" w:pos="9062"/>
            </w:tabs>
            <w:rPr>
              <w:rFonts w:eastAsiaTheme="minorEastAsia"/>
              <w:noProof/>
              <w:lang w:eastAsia="pl-PL"/>
            </w:rPr>
          </w:pPr>
          <w:hyperlink w:anchor="_Toc34817005" w:history="1">
            <w:r w:rsidR="00C7267D" w:rsidRPr="00D1717E">
              <w:rPr>
                <w:rStyle w:val="Hipercze"/>
                <w:noProof/>
              </w:rPr>
              <w:t>Konkurs ROHiS Edycja 2018</w:t>
            </w:r>
            <w:r w:rsidR="00C7267D">
              <w:rPr>
                <w:noProof/>
                <w:webHidden/>
              </w:rPr>
              <w:tab/>
            </w:r>
            <w:r w:rsidR="00C7267D">
              <w:rPr>
                <w:noProof/>
                <w:webHidden/>
              </w:rPr>
              <w:fldChar w:fldCharType="begin"/>
            </w:r>
            <w:r w:rsidR="00C7267D">
              <w:rPr>
                <w:noProof/>
                <w:webHidden/>
              </w:rPr>
              <w:instrText xml:space="preserve"> PAGEREF _Toc34817005 \h </w:instrText>
            </w:r>
            <w:r w:rsidR="00C7267D">
              <w:rPr>
                <w:noProof/>
                <w:webHidden/>
              </w:rPr>
            </w:r>
            <w:r w:rsidR="00C7267D">
              <w:rPr>
                <w:noProof/>
                <w:webHidden/>
              </w:rPr>
              <w:fldChar w:fldCharType="separate"/>
            </w:r>
            <w:r w:rsidR="00C7267D">
              <w:rPr>
                <w:noProof/>
                <w:webHidden/>
              </w:rPr>
              <w:t>4</w:t>
            </w:r>
            <w:r w:rsidR="00C7267D">
              <w:rPr>
                <w:noProof/>
                <w:webHidden/>
              </w:rPr>
              <w:fldChar w:fldCharType="end"/>
            </w:r>
          </w:hyperlink>
        </w:p>
        <w:p w14:paraId="145206D3" w14:textId="3767EE93" w:rsidR="00C7267D" w:rsidRDefault="00462F4C">
          <w:pPr>
            <w:pStyle w:val="Spistreci2"/>
            <w:tabs>
              <w:tab w:val="right" w:leader="dot" w:pos="9062"/>
            </w:tabs>
            <w:rPr>
              <w:rFonts w:eastAsiaTheme="minorEastAsia"/>
              <w:noProof/>
              <w:lang w:eastAsia="pl-PL"/>
            </w:rPr>
          </w:pPr>
          <w:hyperlink w:anchor="_Toc34817006" w:history="1">
            <w:r w:rsidR="00C7267D" w:rsidRPr="00D1717E">
              <w:rPr>
                <w:rStyle w:val="Hipercze"/>
                <w:noProof/>
              </w:rPr>
              <w:t>Konkurs Edycja 2020</w:t>
            </w:r>
            <w:r w:rsidR="00C7267D">
              <w:rPr>
                <w:noProof/>
                <w:webHidden/>
              </w:rPr>
              <w:tab/>
            </w:r>
            <w:r w:rsidR="00C7267D">
              <w:rPr>
                <w:noProof/>
                <w:webHidden/>
              </w:rPr>
              <w:fldChar w:fldCharType="begin"/>
            </w:r>
            <w:r w:rsidR="00C7267D">
              <w:rPr>
                <w:noProof/>
                <w:webHidden/>
              </w:rPr>
              <w:instrText xml:space="preserve"> PAGEREF _Toc34817006 \h </w:instrText>
            </w:r>
            <w:r w:rsidR="00C7267D">
              <w:rPr>
                <w:noProof/>
                <w:webHidden/>
              </w:rPr>
            </w:r>
            <w:r w:rsidR="00C7267D">
              <w:rPr>
                <w:noProof/>
                <w:webHidden/>
              </w:rPr>
              <w:fldChar w:fldCharType="separate"/>
            </w:r>
            <w:r w:rsidR="00C7267D">
              <w:rPr>
                <w:noProof/>
                <w:webHidden/>
              </w:rPr>
              <w:t>4</w:t>
            </w:r>
            <w:r w:rsidR="00C7267D">
              <w:rPr>
                <w:noProof/>
                <w:webHidden/>
              </w:rPr>
              <w:fldChar w:fldCharType="end"/>
            </w:r>
          </w:hyperlink>
        </w:p>
        <w:p w14:paraId="29DC7AE3" w14:textId="32ABEF8A" w:rsidR="00C7267D" w:rsidRDefault="00462F4C">
          <w:pPr>
            <w:pStyle w:val="Spistreci2"/>
            <w:tabs>
              <w:tab w:val="right" w:leader="dot" w:pos="9062"/>
            </w:tabs>
            <w:rPr>
              <w:rFonts w:eastAsiaTheme="minorEastAsia"/>
              <w:noProof/>
              <w:lang w:eastAsia="pl-PL"/>
            </w:rPr>
          </w:pPr>
          <w:hyperlink w:anchor="_Toc34817007" w:history="1">
            <w:r w:rsidR="00C7267D" w:rsidRPr="00D1717E">
              <w:rPr>
                <w:rStyle w:val="Hipercze"/>
                <w:noProof/>
              </w:rPr>
              <w:t>System Obsługi Dotacji</w:t>
            </w:r>
            <w:r w:rsidR="00C7267D">
              <w:rPr>
                <w:noProof/>
                <w:webHidden/>
              </w:rPr>
              <w:tab/>
            </w:r>
            <w:r w:rsidR="00C7267D">
              <w:rPr>
                <w:noProof/>
                <w:webHidden/>
              </w:rPr>
              <w:fldChar w:fldCharType="begin"/>
            </w:r>
            <w:r w:rsidR="00C7267D">
              <w:rPr>
                <w:noProof/>
                <w:webHidden/>
              </w:rPr>
              <w:instrText xml:space="preserve"> PAGEREF _Toc34817007 \h </w:instrText>
            </w:r>
            <w:r w:rsidR="00C7267D">
              <w:rPr>
                <w:noProof/>
                <w:webHidden/>
              </w:rPr>
            </w:r>
            <w:r w:rsidR="00C7267D">
              <w:rPr>
                <w:noProof/>
                <w:webHidden/>
              </w:rPr>
              <w:fldChar w:fldCharType="separate"/>
            </w:r>
            <w:r w:rsidR="00C7267D">
              <w:rPr>
                <w:noProof/>
                <w:webHidden/>
              </w:rPr>
              <w:t>5</w:t>
            </w:r>
            <w:r w:rsidR="00C7267D">
              <w:rPr>
                <w:noProof/>
                <w:webHidden/>
              </w:rPr>
              <w:fldChar w:fldCharType="end"/>
            </w:r>
          </w:hyperlink>
        </w:p>
        <w:p w14:paraId="0A630CB7" w14:textId="17A87200" w:rsidR="00C7267D" w:rsidRDefault="00462F4C">
          <w:pPr>
            <w:pStyle w:val="Spistreci2"/>
            <w:tabs>
              <w:tab w:val="right" w:leader="dot" w:pos="9062"/>
            </w:tabs>
            <w:rPr>
              <w:rFonts w:eastAsiaTheme="minorEastAsia"/>
              <w:noProof/>
              <w:lang w:eastAsia="pl-PL"/>
            </w:rPr>
          </w:pPr>
          <w:hyperlink w:anchor="_Toc34817008" w:history="1">
            <w:r w:rsidR="00C7267D" w:rsidRPr="00D1717E">
              <w:rPr>
                <w:rStyle w:val="Hipercze"/>
                <w:noProof/>
              </w:rPr>
              <w:t>Inne zadania</w:t>
            </w:r>
            <w:r w:rsidR="00C7267D">
              <w:rPr>
                <w:noProof/>
                <w:webHidden/>
              </w:rPr>
              <w:tab/>
            </w:r>
            <w:r w:rsidR="00C7267D">
              <w:rPr>
                <w:noProof/>
                <w:webHidden/>
              </w:rPr>
              <w:fldChar w:fldCharType="begin"/>
            </w:r>
            <w:r w:rsidR="00C7267D">
              <w:rPr>
                <w:noProof/>
                <w:webHidden/>
              </w:rPr>
              <w:instrText xml:space="preserve"> PAGEREF _Toc34817008 \h </w:instrText>
            </w:r>
            <w:r w:rsidR="00C7267D">
              <w:rPr>
                <w:noProof/>
                <w:webHidden/>
              </w:rPr>
            </w:r>
            <w:r w:rsidR="00C7267D">
              <w:rPr>
                <w:noProof/>
                <w:webHidden/>
              </w:rPr>
              <w:fldChar w:fldCharType="separate"/>
            </w:r>
            <w:r w:rsidR="00C7267D">
              <w:rPr>
                <w:noProof/>
                <w:webHidden/>
              </w:rPr>
              <w:t>5</w:t>
            </w:r>
            <w:r w:rsidR="00C7267D">
              <w:rPr>
                <w:noProof/>
                <w:webHidden/>
              </w:rPr>
              <w:fldChar w:fldCharType="end"/>
            </w:r>
          </w:hyperlink>
        </w:p>
        <w:p w14:paraId="14EB8F71" w14:textId="1C882D01" w:rsidR="00C7267D" w:rsidRDefault="00462F4C">
          <w:pPr>
            <w:pStyle w:val="Spistreci1"/>
            <w:tabs>
              <w:tab w:val="right" w:leader="dot" w:pos="9062"/>
            </w:tabs>
            <w:rPr>
              <w:rFonts w:eastAsiaTheme="minorEastAsia"/>
              <w:noProof/>
              <w:lang w:eastAsia="pl-PL"/>
            </w:rPr>
          </w:pPr>
          <w:hyperlink w:anchor="_Toc34817009" w:history="1">
            <w:r w:rsidR="00C7267D" w:rsidRPr="00D1717E">
              <w:rPr>
                <w:rStyle w:val="Hipercze"/>
                <w:rFonts w:ascii="Times New Roman" w:hAnsi="Times New Roman"/>
                <w:noProof/>
              </w:rPr>
              <w:t>Sprawozdanie z realizacji zadań organizacyjnych</w:t>
            </w:r>
            <w:r w:rsidR="00C7267D">
              <w:rPr>
                <w:noProof/>
                <w:webHidden/>
              </w:rPr>
              <w:tab/>
            </w:r>
            <w:r w:rsidR="00C7267D">
              <w:rPr>
                <w:noProof/>
                <w:webHidden/>
              </w:rPr>
              <w:fldChar w:fldCharType="begin"/>
            </w:r>
            <w:r w:rsidR="00C7267D">
              <w:rPr>
                <w:noProof/>
                <w:webHidden/>
              </w:rPr>
              <w:instrText xml:space="preserve"> PAGEREF _Toc34817009 \h </w:instrText>
            </w:r>
            <w:r w:rsidR="00C7267D">
              <w:rPr>
                <w:noProof/>
                <w:webHidden/>
              </w:rPr>
            </w:r>
            <w:r w:rsidR="00C7267D">
              <w:rPr>
                <w:noProof/>
                <w:webHidden/>
              </w:rPr>
              <w:fldChar w:fldCharType="separate"/>
            </w:r>
            <w:r w:rsidR="00C7267D">
              <w:rPr>
                <w:noProof/>
                <w:webHidden/>
              </w:rPr>
              <w:t>6</w:t>
            </w:r>
            <w:r w:rsidR="00C7267D">
              <w:rPr>
                <w:noProof/>
                <w:webHidden/>
              </w:rPr>
              <w:fldChar w:fldCharType="end"/>
            </w:r>
          </w:hyperlink>
        </w:p>
        <w:p w14:paraId="2BEA960D" w14:textId="7361AFEF" w:rsidR="00C7267D" w:rsidRDefault="00462F4C">
          <w:pPr>
            <w:pStyle w:val="Spistreci2"/>
            <w:tabs>
              <w:tab w:val="right" w:leader="dot" w:pos="9062"/>
            </w:tabs>
            <w:rPr>
              <w:rFonts w:eastAsiaTheme="minorEastAsia"/>
              <w:noProof/>
              <w:lang w:eastAsia="pl-PL"/>
            </w:rPr>
          </w:pPr>
          <w:hyperlink w:anchor="_Toc34817010" w:history="1">
            <w:r w:rsidR="00C7267D" w:rsidRPr="00D1717E">
              <w:rPr>
                <w:rStyle w:val="Hipercze"/>
                <w:noProof/>
              </w:rPr>
              <w:t>Komitet Sterująco-Monitorujący</w:t>
            </w:r>
            <w:r w:rsidR="00C7267D">
              <w:rPr>
                <w:noProof/>
                <w:webHidden/>
              </w:rPr>
              <w:tab/>
            </w:r>
            <w:r w:rsidR="00C7267D">
              <w:rPr>
                <w:noProof/>
                <w:webHidden/>
              </w:rPr>
              <w:fldChar w:fldCharType="begin"/>
            </w:r>
            <w:r w:rsidR="00C7267D">
              <w:rPr>
                <w:noProof/>
                <w:webHidden/>
              </w:rPr>
              <w:instrText xml:space="preserve"> PAGEREF _Toc34817010 \h </w:instrText>
            </w:r>
            <w:r w:rsidR="00C7267D">
              <w:rPr>
                <w:noProof/>
                <w:webHidden/>
              </w:rPr>
            </w:r>
            <w:r w:rsidR="00C7267D">
              <w:rPr>
                <w:noProof/>
                <w:webHidden/>
              </w:rPr>
              <w:fldChar w:fldCharType="separate"/>
            </w:r>
            <w:r w:rsidR="00C7267D">
              <w:rPr>
                <w:noProof/>
                <w:webHidden/>
              </w:rPr>
              <w:t>6</w:t>
            </w:r>
            <w:r w:rsidR="00C7267D">
              <w:rPr>
                <w:noProof/>
                <w:webHidden/>
              </w:rPr>
              <w:fldChar w:fldCharType="end"/>
            </w:r>
          </w:hyperlink>
        </w:p>
        <w:p w14:paraId="618B4CCF" w14:textId="01FAEB85" w:rsidR="00C7267D" w:rsidRDefault="00462F4C">
          <w:pPr>
            <w:pStyle w:val="Spistreci2"/>
            <w:tabs>
              <w:tab w:val="right" w:leader="dot" w:pos="9062"/>
            </w:tabs>
            <w:rPr>
              <w:rFonts w:eastAsiaTheme="minorEastAsia"/>
              <w:noProof/>
              <w:lang w:eastAsia="pl-PL"/>
            </w:rPr>
          </w:pPr>
          <w:hyperlink w:anchor="_Toc34817011" w:history="1">
            <w:r w:rsidR="00C7267D" w:rsidRPr="00D1717E">
              <w:rPr>
                <w:rStyle w:val="Hipercze"/>
                <w:noProof/>
              </w:rPr>
              <w:t>Współpraca z organizacjami harcerskimi i skautowymi</w:t>
            </w:r>
            <w:r w:rsidR="00C7267D">
              <w:rPr>
                <w:noProof/>
                <w:webHidden/>
              </w:rPr>
              <w:tab/>
            </w:r>
            <w:r w:rsidR="00C7267D">
              <w:rPr>
                <w:noProof/>
                <w:webHidden/>
              </w:rPr>
              <w:fldChar w:fldCharType="begin"/>
            </w:r>
            <w:r w:rsidR="00C7267D">
              <w:rPr>
                <w:noProof/>
                <w:webHidden/>
              </w:rPr>
              <w:instrText xml:space="preserve"> PAGEREF _Toc34817011 \h </w:instrText>
            </w:r>
            <w:r w:rsidR="00C7267D">
              <w:rPr>
                <w:noProof/>
                <w:webHidden/>
              </w:rPr>
            </w:r>
            <w:r w:rsidR="00C7267D">
              <w:rPr>
                <w:noProof/>
                <w:webHidden/>
              </w:rPr>
              <w:fldChar w:fldCharType="separate"/>
            </w:r>
            <w:r w:rsidR="00C7267D">
              <w:rPr>
                <w:noProof/>
                <w:webHidden/>
              </w:rPr>
              <w:t>6</w:t>
            </w:r>
            <w:r w:rsidR="00C7267D">
              <w:rPr>
                <w:noProof/>
                <w:webHidden/>
              </w:rPr>
              <w:fldChar w:fldCharType="end"/>
            </w:r>
          </w:hyperlink>
        </w:p>
        <w:p w14:paraId="380E841B" w14:textId="663F03DE" w:rsidR="00C7267D" w:rsidRDefault="00462F4C">
          <w:pPr>
            <w:pStyle w:val="Spistreci2"/>
            <w:tabs>
              <w:tab w:val="right" w:leader="dot" w:pos="9062"/>
            </w:tabs>
            <w:rPr>
              <w:rFonts w:eastAsiaTheme="minorEastAsia"/>
              <w:noProof/>
              <w:lang w:eastAsia="pl-PL"/>
            </w:rPr>
          </w:pPr>
          <w:hyperlink w:anchor="_Toc34817012" w:history="1">
            <w:r w:rsidR="00C7267D" w:rsidRPr="00D1717E">
              <w:rPr>
                <w:rStyle w:val="Hipercze"/>
                <w:noProof/>
              </w:rPr>
              <w:t>Inne zadania</w:t>
            </w:r>
            <w:r w:rsidR="00C7267D">
              <w:rPr>
                <w:noProof/>
                <w:webHidden/>
              </w:rPr>
              <w:tab/>
            </w:r>
            <w:r w:rsidR="00C7267D">
              <w:rPr>
                <w:noProof/>
                <w:webHidden/>
              </w:rPr>
              <w:fldChar w:fldCharType="begin"/>
            </w:r>
            <w:r w:rsidR="00C7267D">
              <w:rPr>
                <w:noProof/>
                <w:webHidden/>
              </w:rPr>
              <w:instrText xml:space="preserve"> PAGEREF _Toc34817012 \h </w:instrText>
            </w:r>
            <w:r w:rsidR="00C7267D">
              <w:rPr>
                <w:noProof/>
                <w:webHidden/>
              </w:rPr>
            </w:r>
            <w:r w:rsidR="00C7267D">
              <w:rPr>
                <w:noProof/>
                <w:webHidden/>
              </w:rPr>
              <w:fldChar w:fldCharType="separate"/>
            </w:r>
            <w:r w:rsidR="00C7267D">
              <w:rPr>
                <w:noProof/>
                <w:webHidden/>
              </w:rPr>
              <w:t>7</w:t>
            </w:r>
            <w:r w:rsidR="00C7267D">
              <w:rPr>
                <w:noProof/>
                <w:webHidden/>
              </w:rPr>
              <w:fldChar w:fldCharType="end"/>
            </w:r>
          </w:hyperlink>
        </w:p>
        <w:p w14:paraId="1FEED0A9" w14:textId="3F316E9D" w:rsidR="00C7267D" w:rsidRDefault="00462F4C">
          <w:pPr>
            <w:pStyle w:val="Spistreci1"/>
            <w:tabs>
              <w:tab w:val="right" w:leader="dot" w:pos="9062"/>
            </w:tabs>
            <w:rPr>
              <w:rFonts w:eastAsiaTheme="minorEastAsia"/>
              <w:noProof/>
              <w:lang w:eastAsia="pl-PL"/>
            </w:rPr>
          </w:pPr>
          <w:hyperlink w:anchor="_Toc34817013" w:history="1">
            <w:r w:rsidR="00C7267D" w:rsidRPr="00D1717E">
              <w:rPr>
                <w:rStyle w:val="Hipercze"/>
                <w:rFonts w:ascii="Times New Roman" w:hAnsi="Times New Roman"/>
                <w:noProof/>
              </w:rPr>
              <w:t>Sprawozdanie finansowe</w:t>
            </w:r>
            <w:r w:rsidR="00C7267D">
              <w:rPr>
                <w:noProof/>
                <w:webHidden/>
              </w:rPr>
              <w:tab/>
            </w:r>
            <w:r w:rsidR="00C7267D">
              <w:rPr>
                <w:noProof/>
                <w:webHidden/>
              </w:rPr>
              <w:fldChar w:fldCharType="begin"/>
            </w:r>
            <w:r w:rsidR="00C7267D">
              <w:rPr>
                <w:noProof/>
                <w:webHidden/>
              </w:rPr>
              <w:instrText xml:space="preserve"> PAGEREF _Toc34817013 \h </w:instrText>
            </w:r>
            <w:r w:rsidR="00C7267D">
              <w:rPr>
                <w:noProof/>
                <w:webHidden/>
              </w:rPr>
            </w:r>
            <w:r w:rsidR="00C7267D">
              <w:rPr>
                <w:noProof/>
                <w:webHidden/>
              </w:rPr>
              <w:fldChar w:fldCharType="separate"/>
            </w:r>
            <w:r w:rsidR="00C7267D">
              <w:rPr>
                <w:noProof/>
                <w:webHidden/>
              </w:rPr>
              <w:t>9</w:t>
            </w:r>
            <w:r w:rsidR="00C7267D">
              <w:rPr>
                <w:noProof/>
                <w:webHidden/>
              </w:rPr>
              <w:fldChar w:fldCharType="end"/>
            </w:r>
          </w:hyperlink>
        </w:p>
        <w:p w14:paraId="27C7967F" w14:textId="5B2677FD" w:rsidR="00C7267D" w:rsidRDefault="00462F4C">
          <w:pPr>
            <w:pStyle w:val="Spistreci2"/>
            <w:tabs>
              <w:tab w:val="right" w:leader="dot" w:pos="9062"/>
            </w:tabs>
            <w:rPr>
              <w:rFonts w:eastAsiaTheme="minorEastAsia"/>
              <w:noProof/>
              <w:lang w:eastAsia="pl-PL"/>
            </w:rPr>
          </w:pPr>
          <w:hyperlink w:anchor="_Toc34817014" w:history="1">
            <w:r w:rsidR="00C7267D" w:rsidRPr="00D1717E">
              <w:rPr>
                <w:rStyle w:val="Hipercze"/>
                <w:noProof/>
              </w:rPr>
              <w:t>Umowa KPRM – NIW-CRSO</w:t>
            </w:r>
            <w:r w:rsidR="00C7267D">
              <w:rPr>
                <w:noProof/>
                <w:webHidden/>
              </w:rPr>
              <w:tab/>
            </w:r>
            <w:r w:rsidR="00C7267D">
              <w:rPr>
                <w:noProof/>
                <w:webHidden/>
              </w:rPr>
              <w:fldChar w:fldCharType="begin"/>
            </w:r>
            <w:r w:rsidR="00C7267D">
              <w:rPr>
                <w:noProof/>
                <w:webHidden/>
              </w:rPr>
              <w:instrText xml:space="preserve"> PAGEREF _Toc34817014 \h </w:instrText>
            </w:r>
            <w:r w:rsidR="00C7267D">
              <w:rPr>
                <w:noProof/>
                <w:webHidden/>
              </w:rPr>
            </w:r>
            <w:r w:rsidR="00C7267D">
              <w:rPr>
                <w:noProof/>
                <w:webHidden/>
              </w:rPr>
              <w:fldChar w:fldCharType="separate"/>
            </w:r>
            <w:r w:rsidR="00C7267D">
              <w:rPr>
                <w:noProof/>
                <w:webHidden/>
              </w:rPr>
              <w:t>9</w:t>
            </w:r>
            <w:r w:rsidR="00C7267D">
              <w:rPr>
                <w:noProof/>
                <w:webHidden/>
              </w:rPr>
              <w:fldChar w:fldCharType="end"/>
            </w:r>
          </w:hyperlink>
        </w:p>
        <w:p w14:paraId="2EE55B55" w14:textId="4240FC81" w:rsidR="00C7267D" w:rsidRDefault="00462F4C">
          <w:pPr>
            <w:pStyle w:val="Spistreci2"/>
            <w:tabs>
              <w:tab w:val="right" w:leader="dot" w:pos="9062"/>
            </w:tabs>
            <w:rPr>
              <w:rFonts w:eastAsiaTheme="minorEastAsia"/>
              <w:noProof/>
              <w:lang w:eastAsia="pl-PL"/>
            </w:rPr>
          </w:pPr>
          <w:hyperlink w:anchor="_Toc34817015" w:history="1">
            <w:r w:rsidR="00C7267D" w:rsidRPr="00D1717E">
              <w:rPr>
                <w:rStyle w:val="Hipercze"/>
                <w:noProof/>
              </w:rPr>
              <w:t>Środki finansowe na poziomie Programu</w:t>
            </w:r>
            <w:r w:rsidR="00C7267D">
              <w:rPr>
                <w:noProof/>
                <w:webHidden/>
              </w:rPr>
              <w:tab/>
            </w:r>
            <w:r w:rsidR="00C7267D">
              <w:rPr>
                <w:noProof/>
                <w:webHidden/>
              </w:rPr>
              <w:fldChar w:fldCharType="begin"/>
            </w:r>
            <w:r w:rsidR="00C7267D">
              <w:rPr>
                <w:noProof/>
                <w:webHidden/>
              </w:rPr>
              <w:instrText xml:space="preserve"> PAGEREF _Toc34817015 \h </w:instrText>
            </w:r>
            <w:r w:rsidR="00C7267D">
              <w:rPr>
                <w:noProof/>
                <w:webHidden/>
              </w:rPr>
            </w:r>
            <w:r w:rsidR="00C7267D">
              <w:rPr>
                <w:noProof/>
                <w:webHidden/>
              </w:rPr>
              <w:fldChar w:fldCharType="separate"/>
            </w:r>
            <w:r w:rsidR="00C7267D">
              <w:rPr>
                <w:noProof/>
                <w:webHidden/>
              </w:rPr>
              <w:t>9</w:t>
            </w:r>
            <w:r w:rsidR="00C7267D">
              <w:rPr>
                <w:noProof/>
                <w:webHidden/>
              </w:rPr>
              <w:fldChar w:fldCharType="end"/>
            </w:r>
          </w:hyperlink>
        </w:p>
        <w:p w14:paraId="2FED9383" w14:textId="4A640341" w:rsidR="00C7267D" w:rsidRDefault="00462F4C">
          <w:pPr>
            <w:pStyle w:val="Spistreci2"/>
            <w:tabs>
              <w:tab w:val="right" w:leader="dot" w:pos="9062"/>
            </w:tabs>
            <w:rPr>
              <w:rFonts w:eastAsiaTheme="minorEastAsia"/>
              <w:noProof/>
              <w:lang w:eastAsia="pl-PL"/>
            </w:rPr>
          </w:pPr>
          <w:hyperlink w:anchor="_Toc34817016" w:history="1">
            <w:r w:rsidR="00C7267D" w:rsidRPr="00D1717E">
              <w:rPr>
                <w:rStyle w:val="Hipercze"/>
                <w:noProof/>
              </w:rPr>
              <w:t>Środki finansowe na poziomie Konkursu ROHiS Edycja 2018</w:t>
            </w:r>
            <w:r w:rsidR="00C7267D">
              <w:rPr>
                <w:noProof/>
                <w:webHidden/>
              </w:rPr>
              <w:tab/>
            </w:r>
            <w:r w:rsidR="00C7267D">
              <w:rPr>
                <w:noProof/>
                <w:webHidden/>
              </w:rPr>
              <w:fldChar w:fldCharType="begin"/>
            </w:r>
            <w:r w:rsidR="00C7267D">
              <w:rPr>
                <w:noProof/>
                <w:webHidden/>
              </w:rPr>
              <w:instrText xml:space="preserve"> PAGEREF _Toc34817016 \h </w:instrText>
            </w:r>
            <w:r w:rsidR="00C7267D">
              <w:rPr>
                <w:noProof/>
                <w:webHidden/>
              </w:rPr>
            </w:r>
            <w:r w:rsidR="00C7267D">
              <w:rPr>
                <w:noProof/>
                <w:webHidden/>
              </w:rPr>
              <w:fldChar w:fldCharType="separate"/>
            </w:r>
            <w:r w:rsidR="00C7267D">
              <w:rPr>
                <w:noProof/>
                <w:webHidden/>
              </w:rPr>
              <w:t>9</w:t>
            </w:r>
            <w:r w:rsidR="00C7267D">
              <w:rPr>
                <w:noProof/>
                <w:webHidden/>
              </w:rPr>
              <w:fldChar w:fldCharType="end"/>
            </w:r>
          </w:hyperlink>
        </w:p>
        <w:p w14:paraId="4840D4F1" w14:textId="4B5723E4" w:rsidR="00C7267D" w:rsidRDefault="00462F4C">
          <w:pPr>
            <w:pStyle w:val="Spistreci2"/>
            <w:tabs>
              <w:tab w:val="right" w:leader="dot" w:pos="9062"/>
            </w:tabs>
            <w:rPr>
              <w:rFonts w:eastAsiaTheme="minorEastAsia"/>
              <w:noProof/>
              <w:lang w:eastAsia="pl-PL"/>
            </w:rPr>
          </w:pPr>
          <w:hyperlink w:anchor="_Toc34817017" w:history="1">
            <w:r w:rsidR="00C7267D" w:rsidRPr="00D1717E">
              <w:rPr>
                <w:rStyle w:val="Hipercze"/>
                <w:noProof/>
              </w:rPr>
              <w:t>Środki finansowe na Pomoc techniczną</w:t>
            </w:r>
            <w:r w:rsidR="00C7267D">
              <w:rPr>
                <w:noProof/>
                <w:webHidden/>
              </w:rPr>
              <w:tab/>
            </w:r>
            <w:r w:rsidR="00C7267D">
              <w:rPr>
                <w:noProof/>
                <w:webHidden/>
              </w:rPr>
              <w:fldChar w:fldCharType="begin"/>
            </w:r>
            <w:r w:rsidR="00C7267D">
              <w:rPr>
                <w:noProof/>
                <w:webHidden/>
              </w:rPr>
              <w:instrText xml:space="preserve"> PAGEREF _Toc34817017 \h </w:instrText>
            </w:r>
            <w:r w:rsidR="00C7267D">
              <w:rPr>
                <w:noProof/>
                <w:webHidden/>
              </w:rPr>
            </w:r>
            <w:r w:rsidR="00C7267D">
              <w:rPr>
                <w:noProof/>
                <w:webHidden/>
              </w:rPr>
              <w:fldChar w:fldCharType="separate"/>
            </w:r>
            <w:r w:rsidR="00C7267D">
              <w:rPr>
                <w:noProof/>
                <w:webHidden/>
              </w:rPr>
              <w:t>10</w:t>
            </w:r>
            <w:r w:rsidR="00C7267D">
              <w:rPr>
                <w:noProof/>
                <w:webHidden/>
              </w:rPr>
              <w:fldChar w:fldCharType="end"/>
            </w:r>
          </w:hyperlink>
        </w:p>
        <w:p w14:paraId="7A35FEE9" w14:textId="3DE8F513" w:rsidR="00C7267D" w:rsidRDefault="00462F4C">
          <w:pPr>
            <w:pStyle w:val="Spistreci1"/>
            <w:tabs>
              <w:tab w:val="right" w:leader="dot" w:pos="9062"/>
            </w:tabs>
            <w:rPr>
              <w:rFonts w:eastAsiaTheme="minorEastAsia"/>
              <w:noProof/>
              <w:lang w:eastAsia="pl-PL"/>
            </w:rPr>
          </w:pPr>
          <w:hyperlink w:anchor="_Toc34817018" w:history="1">
            <w:r w:rsidR="00C7267D" w:rsidRPr="00D1717E">
              <w:rPr>
                <w:rStyle w:val="Hipercze"/>
                <w:rFonts w:ascii="Times New Roman" w:hAnsi="Times New Roman"/>
                <w:noProof/>
              </w:rPr>
              <w:t>Rezultaty Programu</w:t>
            </w:r>
            <w:r w:rsidR="00C7267D">
              <w:rPr>
                <w:noProof/>
                <w:webHidden/>
              </w:rPr>
              <w:tab/>
            </w:r>
            <w:r w:rsidR="00C7267D">
              <w:rPr>
                <w:noProof/>
                <w:webHidden/>
              </w:rPr>
              <w:fldChar w:fldCharType="begin"/>
            </w:r>
            <w:r w:rsidR="00C7267D">
              <w:rPr>
                <w:noProof/>
                <w:webHidden/>
              </w:rPr>
              <w:instrText xml:space="preserve"> PAGEREF _Toc34817018 \h </w:instrText>
            </w:r>
            <w:r w:rsidR="00C7267D">
              <w:rPr>
                <w:noProof/>
                <w:webHidden/>
              </w:rPr>
            </w:r>
            <w:r w:rsidR="00C7267D">
              <w:rPr>
                <w:noProof/>
                <w:webHidden/>
              </w:rPr>
              <w:fldChar w:fldCharType="separate"/>
            </w:r>
            <w:r w:rsidR="00C7267D">
              <w:rPr>
                <w:noProof/>
                <w:webHidden/>
              </w:rPr>
              <w:t>12</w:t>
            </w:r>
            <w:r w:rsidR="00C7267D">
              <w:rPr>
                <w:noProof/>
                <w:webHidden/>
              </w:rPr>
              <w:fldChar w:fldCharType="end"/>
            </w:r>
          </w:hyperlink>
        </w:p>
        <w:p w14:paraId="048116ED" w14:textId="4E109F38" w:rsidR="00C7267D" w:rsidRDefault="00462F4C">
          <w:pPr>
            <w:pStyle w:val="Spistreci2"/>
            <w:tabs>
              <w:tab w:val="right" w:leader="dot" w:pos="9062"/>
            </w:tabs>
            <w:rPr>
              <w:rFonts w:eastAsiaTheme="minorEastAsia"/>
              <w:noProof/>
              <w:lang w:eastAsia="pl-PL"/>
            </w:rPr>
          </w:pPr>
          <w:hyperlink w:anchor="_Toc34817019" w:history="1">
            <w:r w:rsidR="00C7267D" w:rsidRPr="00D1717E">
              <w:rPr>
                <w:rStyle w:val="Hipercze"/>
                <w:noProof/>
              </w:rPr>
              <w:t>Podsumowanie wskaźników realizacji zadania – Edycja 2018</w:t>
            </w:r>
            <w:r w:rsidR="00C7267D">
              <w:rPr>
                <w:noProof/>
                <w:webHidden/>
              </w:rPr>
              <w:tab/>
            </w:r>
            <w:r w:rsidR="00C7267D">
              <w:rPr>
                <w:noProof/>
                <w:webHidden/>
              </w:rPr>
              <w:fldChar w:fldCharType="begin"/>
            </w:r>
            <w:r w:rsidR="00C7267D">
              <w:rPr>
                <w:noProof/>
                <w:webHidden/>
              </w:rPr>
              <w:instrText xml:space="preserve"> PAGEREF _Toc34817019 \h </w:instrText>
            </w:r>
            <w:r w:rsidR="00C7267D">
              <w:rPr>
                <w:noProof/>
                <w:webHidden/>
              </w:rPr>
            </w:r>
            <w:r w:rsidR="00C7267D">
              <w:rPr>
                <w:noProof/>
                <w:webHidden/>
              </w:rPr>
              <w:fldChar w:fldCharType="separate"/>
            </w:r>
            <w:r w:rsidR="00C7267D">
              <w:rPr>
                <w:noProof/>
                <w:webHidden/>
              </w:rPr>
              <w:t>12</w:t>
            </w:r>
            <w:r w:rsidR="00C7267D">
              <w:rPr>
                <w:noProof/>
                <w:webHidden/>
              </w:rPr>
              <w:fldChar w:fldCharType="end"/>
            </w:r>
          </w:hyperlink>
        </w:p>
        <w:p w14:paraId="67593353" w14:textId="20FCFB76" w:rsidR="00C7267D" w:rsidRDefault="00462F4C">
          <w:pPr>
            <w:pStyle w:val="Spistreci2"/>
            <w:tabs>
              <w:tab w:val="right" w:leader="dot" w:pos="9062"/>
            </w:tabs>
            <w:rPr>
              <w:rFonts w:eastAsiaTheme="minorEastAsia"/>
              <w:noProof/>
              <w:lang w:eastAsia="pl-PL"/>
            </w:rPr>
          </w:pPr>
          <w:hyperlink w:anchor="_Toc34817020" w:history="1">
            <w:r w:rsidR="00C7267D" w:rsidRPr="00D1717E">
              <w:rPr>
                <w:rStyle w:val="Hipercze"/>
                <w:noProof/>
              </w:rPr>
              <w:t>Podsumowanie wskaźników realizacji Programu</w:t>
            </w:r>
            <w:r w:rsidR="00C7267D">
              <w:rPr>
                <w:noProof/>
                <w:webHidden/>
              </w:rPr>
              <w:tab/>
            </w:r>
            <w:r w:rsidR="00C7267D">
              <w:rPr>
                <w:noProof/>
                <w:webHidden/>
              </w:rPr>
              <w:fldChar w:fldCharType="begin"/>
            </w:r>
            <w:r w:rsidR="00C7267D">
              <w:rPr>
                <w:noProof/>
                <w:webHidden/>
              </w:rPr>
              <w:instrText xml:space="preserve"> PAGEREF _Toc34817020 \h </w:instrText>
            </w:r>
            <w:r w:rsidR="00C7267D">
              <w:rPr>
                <w:noProof/>
                <w:webHidden/>
              </w:rPr>
            </w:r>
            <w:r w:rsidR="00C7267D">
              <w:rPr>
                <w:noProof/>
                <w:webHidden/>
              </w:rPr>
              <w:fldChar w:fldCharType="separate"/>
            </w:r>
            <w:r w:rsidR="00C7267D">
              <w:rPr>
                <w:noProof/>
                <w:webHidden/>
              </w:rPr>
              <w:t>14</w:t>
            </w:r>
            <w:r w:rsidR="00C7267D">
              <w:rPr>
                <w:noProof/>
                <w:webHidden/>
              </w:rPr>
              <w:fldChar w:fldCharType="end"/>
            </w:r>
          </w:hyperlink>
        </w:p>
        <w:p w14:paraId="6412DDF4" w14:textId="6A966C00" w:rsidR="00C7267D" w:rsidRDefault="00462F4C">
          <w:pPr>
            <w:pStyle w:val="Spistreci2"/>
            <w:tabs>
              <w:tab w:val="right" w:leader="dot" w:pos="9062"/>
            </w:tabs>
            <w:rPr>
              <w:rFonts w:eastAsiaTheme="minorEastAsia"/>
              <w:noProof/>
              <w:lang w:eastAsia="pl-PL"/>
            </w:rPr>
          </w:pPr>
          <w:hyperlink w:anchor="_Toc34817021" w:history="1">
            <w:r w:rsidR="00C7267D" w:rsidRPr="00D1717E">
              <w:rPr>
                <w:rStyle w:val="Hipercze"/>
                <w:noProof/>
              </w:rPr>
              <w:t>Podsumowanie wskaźników celów Programu</w:t>
            </w:r>
            <w:r w:rsidR="00C7267D">
              <w:rPr>
                <w:noProof/>
                <w:webHidden/>
              </w:rPr>
              <w:tab/>
            </w:r>
            <w:r w:rsidR="00C7267D">
              <w:rPr>
                <w:noProof/>
                <w:webHidden/>
              </w:rPr>
              <w:fldChar w:fldCharType="begin"/>
            </w:r>
            <w:r w:rsidR="00C7267D">
              <w:rPr>
                <w:noProof/>
                <w:webHidden/>
              </w:rPr>
              <w:instrText xml:space="preserve"> PAGEREF _Toc34817021 \h </w:instrText>
            </w:r>
            <w:r w:rsidR="00C7267D">
              <w:rPr>
                <w:noProof/>
                <w:webHidden/>
              </w:rPr>
            </w:r>
            <w:r w:rsidR="00C7267D">
              <w:rPr>
                <w:noProof/>
                <w:webHidden/>
              </w:rPr>
              <w:fldChar w:fldCharType="separate"/>
            </w:r>
            <w:r w:rsidR="00C7267D">
              <w:rPr>
                <w:noProof/>
                <w:webHidden/>
              </w:rPr>
              <w:t>16</w:t>
            </w:r>
            <w:r w:rsidR="00C7267D">
              <w:rPr>
                <w:noProof/>
                <w:webHidden/>
              </w:rPr>
              <w:fldChar w:fldCharType="end"/>
            </w:r>
          </w:hyperlink>
        </w:p>
        <w:p w14:paraId="42D9BB92" w14:textId="6662A972" w:rsidR="00C7267D" w:rsidRDefault="00462F4C">
          <w:pPr>
            <w:pStyle w:val="Spistreci1"/>
            <w:tabs>
              <w:tab w:val="right" w:leader="dot" w:pos="9062"/>
            </w:tabs>
            <w:rPr>
              <w:rFonts w:eastAsiaTheme="minorEastAsia"/>
              <w:noProof/>
              <w:lang w:eastAsia="pl-PL"/>
            </w:rPr>
          </w:pPr>
          <w:hyperlink w:anchor="_Toc34817022" w:history="1">
            <w:r w:rsidR="00C7267D" w:rsidRPr="00D1717E">
              <w:rPr>
                <w:rStyle w:val="Hipercze"/>
                <w:rFonts w:ascii="Times New Roman" w:hAnsi="Times New Roman"/>
                <w:noProof/>
              </w:rPr>
              <w:t>Podsumowanie prac w 2019 r.</w:t>
            </w:r>
            <w:r w:rsidR="00C7267D">
              <w:rPr>
                <w:noProof/>
                <w:webHidden/>
              </w:rPr>
              <w:tab/>
            </w:r>
            <w:r w:rsidR="00C7267D">
              <w:rPr>
                <w:noProof/>
                <w:webHidden/>
              </w:rPr>
              <w:fldChar w:fldCharType="begin"/>
            </w:r>
            <w:r w:rsidR="00C7267D">
              <w:rPr>
                <w:noProof/>
                <w:webHidden/>
              </w:rPr>
              <w:instrText xml:space="preserve"> PAGEREF _Toc34817022 \h </w:instrText>
            </w:r>
            <w:r w:rsidR="00C7267D">
              <w:rPr>
                <w:noProof/>
                <w:webHidden/>
              </w:rPr>
            </w:r>
            <w:r w:rsidR="00C7267D">
              <w:rPr>
                <w:noProof/>
                <w:webHidden/>
              </w:rPr>
              <w:fldChar w:fldCharType="separate"/>
            </w:r>
            <w:r w:rsidR="00C7267D">
              <w:rPr>
                <w:noProof/>
                <w:webHidden/>
              </w:rPr>
              <w:t>17</w:t>
            </w:r>
            <w:r w:rsidR="00C7267D">
              <w:rPr>
                <w:noProof/>
                <w:webHidden/>
              </w:rPr>
              <w:fldChar w:fldCharType="end"/>
            </w:r>
          </w:hyperlink>
        </w:p>
        <w:p w14:paraId="3845EDD3" w14:textId="4F2230BF" w:rsidR="000778AC" w:rsidRPr="00EA2337" w:rsidRDefault="00C22C7A">
          <w:pPr>
            <w:rPr>
              <w:rFonts w:ascii="Times New Roman" w:hAnsi="Times New Roman"/>
            </w:rPr>
          </w:pPr>
          <w:r w:rsidRPr="00EA2337">
            <w:rPr>
              <w:rFonts w:ascii="Times New Roman" w:hAnsi="Times New Roman"/>
              <w:b/>
              <w:sz w:val="24"/>
            </w:rPr>
            <w:fldChar w:fldCharType="end"/>
          </w:r>
        </w:p>
      </w:sdtContent>
    </w:sdt>
    <w:p w14:paraId="09D8D81A" w14:textId="388818B4" w:rsidR="000778AC" w:rsidRPr="000778AC" w:rsidRDefault="000778AC" w:rsidP="000778AC">
      <w:pPr>
        <w:rPr>
          <w:rFonts w:ascii="Times New Roman" w:hAnsi="Times New Roman" w:cs="Times New Roman"/>
        </w:rPr>
      </w:pPr>
    </w:p>
    <w:p w14:paraId="63AEA651" w14:textId="77777777" w:rsidR="000778AC" w:rsidRPr="000778AC" w:rsidRDefault="000778AC" w:rsidP="000778AC">
      <w:pPr>
        <w:rPr>
          <w:rFonts w:ascii="Times New Roman" w:hAnsi="Times New Roman" w:cs="Times New Roman"/>
        </w:rPr>
      </w:pPr>
    </w:p>
    <w:p w14:paraId="2019952C" w14:textId="4E790D42" w:rsidR="000778AC" w:rsidRDefault="000778AC" w:rsidP="000778AC">
      <w:pPr>
        <w:rPr>
          <w:rFonts w:ascii="Times New Roman" w:hAnsi="Times New Roman" w:cs="Times New Roman"/>
        </w:rPr>
      </w:pPr>
    </w:p>
    <w:p w14:paraId="14FE6FDA" w14:textId="0E899E9C" w:rsidR="000778AC" w:rsidRDefault="000778AC" w:rsidP="000778AC">
      <w:pPr>
        <w:rPr>
          <w:rFonts w:ascii="Times New Roman" w:hAnsi="Times New Roman" w:cs="Times New Roman"/>
        </w:rPr>
      </w:pPr>
    </w:p>
    <w:p w14:paraId="509677E6" w14:textId="4323A8D4" w:rsidR="00C22C7A" w:rsidRPr="000778AC" w:rsidRDefault="000778AC" w:rsidP="000778AC">
      <w:pPr>
        <w:tabs>
          <w:tab w:val="left" w:pos="5669"/>
        </w:tabs>
        <w:rPr>
          <w:rFonts w:ascii="Times New Roman" w:hAnsi="Times New Roman" w:cs="Times New Roman"/>
        </w:rPr>
      </w:pPr>
      <w:r>
        <w:rPr>
          <w:rFonts w:ascii="Times New Roman" w:hAnsi="Times New Roman" w:cs="Times New Roman"/>
        </w:rPr>
        <w:tab/>
      </w:r>
    </w:p>
    <w:p w14:paraId="6DC19AB4" w14:textId="22846C8B" w:rsidR="00513DAE" w:rsidRPr="00C7267D" w:rsidRDefault="00513DAE" w:rsidP="00B912E0">
      <w:pPr>
        <w:pStyle w:val="Nagwek1"/>
        <w:rPr>
          <w:rFonts w:asciiTheme="minorHAnsi" w:hAnsiTheme="minorHAnsi" w:cstheme="minorHAnsi"/>
        </w:rPr>
      </w:pPr>
      <w:bookmarkStart w:id="1" w:name="_Toc536083589"/>
      <w:bookmarkStart w:id="2" w:name="_Toc8732594"/>
      <w:bookmarkStart w:id="3" w:name="_Toc34817003"/>
      <w:r w:rsidRPr="00C7267D">
        <w:rPr>
          <w:rFonts w:asciiTheme="minorHAnsi" w:hAnsiTheme="minorHAnsi" w:cstheme="minorHAnsi"/>
        </w:rPr>
        <w:lastRenderedPageBreak/>
        <w:t>Wstęp</w:t>
      </w:r>
      <w:bookmarkEnd w:id="1"/>
      <w:bookmarkEnd w:id="2"/>
      <w:bookmarkEnd w:id="3"/>
    </w:p>
    <w:p w14:paraId="4EE6D3A8" w14:textId="49142237" w:rsidR="00C949AE" w:rsidRPr="00C7267D" w:rsidRDefault="007006C7" w:rsidP="00D67981">
      <w:pPr>
        <w:spacing w:after="120" w:line="360" w:lineRule="auto"/>
        <w:jc w:val="both"/>
        <w:rPr>
          <w:rFonts w:cstheme="minorHAnsi"/>
          <w:sz w:val="24"/>
          <w:szCs w:val="24"/>
        </w:rPr>
      </w:pPr>
      <w:r w:rsidRPr="00C7267D">
        <w:rPr>
          <w:rFonts w:cstheme="minorHAnsi"/>
          <w:sz w:val="24"/>
        </w:rPr>
        <w:t>„Rządowy Program Wsparcia Rozwoju Organizacji Harcerskich i Skautowych na lata 2018-2030"</w:t>
      </w:r>
      <w:r w:rsidR="00EA2337" w:rsidRPr="00C7267D">
        <w:rPr>
          <w:rFonts w:cstheme="minorHAnsi"/>
          <w:sz w:val="24"/>
        </w:rPr>
        <w:t xml:space="preserve"> </w:t>
      </w:r>
      <w:r w:rsidR="00D63DD9" w:rsidRPr="00C7267D">
        <w:rPr>
          <w:rFonts w:cstheme="minorHAnsi"/>
          <w:sz w:val="24"/>
        </w:rPr>
        <w:t>(zwany dalej: ROHiS/ Program)</w:t>
      </w:r>
      <w:r w:rsidRPr="00C7267D">
        <w:rPr>
          <w:rFonts w:cstheme="minorHAnsi"/>
          <w:sz w:val="24"/>
        </w:rPr>
        <w:t xml:space="preserve"> </w:t>
      </w:r>
      <w:r w:rsidR="00E50770" w:rsidRPr="00C7267D">
        <w:rPr>
          <w:rFonts w:cstheme="minorHAnsi"/>
          <w:sz w:val="24"/>
        </w:rPr>
        <w:t>został przyjęty uchwałą</w:t>
      </w:r>
      <w:r w:rsidR="000C45A1" w:rsidRPr="00C7267D">
        <w:rPr>
          <w:rFonts w:cstheme="minorHAnsi"/>
          <w:sz w:val="24"/>
        </w:rPr>
        <w:t xml:space="preserve"> nr 138/2018 Rady Ministrów 2</w:t>
      </w:r>
      <w:r w:rsidR="00972512" w:rsidRPr="00C7267D">
        <w:rPr>
          <w:rFonts w:cstheme="minorHAnsi"/>
          <w:sz w:val="24"/>
          <w:szCs w:val="24"/>
        </w:rPr>
        <w:t> </w:t>
      </w:r>
      <w:r w:rsidR="000C45A1" w:rsidRPr="00C7267D">
        <w:rPr>
          <w:rFonts w:cstheme="minorHAnsi"/>
          <w:sz w:val="24"/>
        </w:rPr>
        <w:t>października 2018 roku</w:t>
      </w:r>
      <w:r w:rsidR="00E50770" w:rsidRPr="00C7267D">
        <w:rPr>
          <w:rFonts w:cstheme="minorHAnsi"/>
          <w:sz w:val="24"/>
        </w:rPr>
        <w:t>.</w:t>
      </w:r>
    </w:p>
    <w:p w14:paraId="1EFBA460" w14:textId="04B192B1" w:rsidR="00C949AE" w:rsidRPr="00C7267D" w:rsidRDefault="00C949AE" w:rsidP="00D67981">
      <w:pPr>
        <w:spacing w:line="360" w:lineRule="auto"/>
        <w:jc w:val="both"/>
        <w:rPr>
          <w:rFonts w:cstheme="minorHAnsi"/>
          <w:sz w:val="24"/>
        </w:rPr>
      </w:pPr>
      <w:r w:rsidRPr="00C7267D">
        <w:rPr>
          <w:rFonts w:cstheme="minorHAnsi"/>
          <w:sz w:val="24"/>
        </w:rPr>
        <w:t>Nadzór nad realizacją Programu powierzono Przewodniczącemu Komitetu do spraw Pożytku Publicznego</w:t>
      </w:r>
      <w:r w:rsidR="00016EB5" w:rsidRPr="00C7267D">
        <w:rPr>
          <w:rFonts w:cstheme="minorHAnsi"/>
          <w:sz w:val="24"/>
        </w:rPr>
        <w:t xml:space="preserve"> (zwanemu dalej: Przewodniczącym Komitetu)</w:t>
      </w:r>
      <w:r w:rsidRPr="00C7267D">
        <w:rPr>
          <w:rFonts w:cstheme="minorHAnsi"/>
          <w:sz w:val="24"/>
        </w:rPr>
        <w:t xml:space="preserve">, zobowiązując </w:t>
      </w:r>
      <w:r w:rsidR="001F4E1C" w:rsidRPr="00C7267D">
        <w:rPr>
          <w:rFonts w:cstheme="minorHAnsi"/>
          <w:sz w:val="24"/>
        </w:rPr>
        <w:t xml:space="preserve">go </w:t>
      </w:r>
      <w:r w:rsidRPr="00C7267D">
        <w:rPr>
          <w:rFonts w:cstheme="minorHAnsi"/>
          <w:sz w:val="24"/>
        </w:rPr>
        <w:t>do przedstawiania Prezesowi Radzie Ministrów sprawozdania z realizacji Programu wraz z</w:t>
      </w:r>
      <w:r w:rsidR="00972512" w:rsidRPr="00C7267D">
        <w:rPr>
          <w:rFonts w:cstheme="minorHAnsi"/>
          <w:sz w:val="24"/>
        </w:rPr>
        <w:t> </w:t>
      </w:r>
      <w:r w:rsidRPr="00C7267D">
        <w:rPr>
          <w:rFonts w:cstheme="minorHAnsi"/>
          <w:sz w:val="24"/>
        </w:rPr>
        <w:t>wnioskami w terminie do dnia 30 czerwca roku następującego po roku, którego dotyczy sprawozdanie.</w:t>
      </w:r>
    </w:p>
    <w:p w14:paraId="6A10AF6E" w14:textId="3D2BF416" w:rsidR="004A2CB7" w:rsidRPr="00C7267D" w:rsidRDefault="004A7CBD" w:rsidP="00EA2337">
      <w:pPr>
        <w:spacing w:after="120" w:line="360" w:lineRule="auto"/>
        <w:jc w:val="both"/>
        <w:rPr>
          <w:rFonts w:cstheme="minorHAnsi"/>
          <w:sz w:val="24"/>
        </w:rPr>
      </w:pPr>
      <w:r w:rsidRPr="00C7267D">
        <w:rPr>
          <w:rFonts w:cstheme="minorHAnsi"/>
          <w:sz w:val="24"/>
        </w:rPr>
        <w:t>Instytucją</w:t>
      </w:r>
      <w:r w:rsidR="00F546BD" w:rsidRPr="00C7267D">
        <w:rPr>
          <w:rFonts w:cstheme="minorHAnsi"/>
          <w:sz w:val="24"/>
        </w:rPr>
        <w:t xml:space="preserve"> </w:t>
      </w:r>
      <w:r w:rsidRPr="00C7267D">
        <w:rPr>
          <w:rFonts w:cstheme="minorHAnsi"/>
          <w:sz w:val="24"/>
        </w:rPr>
        <w:t>Zarządzając</w:t>
      </w:r>
      <w:r w:rsidR="00A92ACA" w:rsidRPr="00C7267D">
        <w:rPr>
          <w:rFonts w:cstheme="minorHAnsi"/>
          <w:sz w:val="24"/>
        </w:rPr>
        <w:t>ą</w:t>
      </w:r>
      <w:r w:rsidR="00016EB5" w:rsidRPr="00C7267D">
        <w:rPr>
          <w:rFonts w:cstheme="minorHAnsi"/>
          <w:sz w:val="24"/>
        </w:rPr>
        <w:t xml:space="preserve"> </w:t>
      </w:r>
      <w:r w:rsidR="00016EB5" w:rsidRPr="00C7267D">
        <w:rPr>
          <w:rFonts w:cstheme="minorHAnsi"/>
          <w:sz w:val="24"/>
          <w:szCs w:val="24"/>
        </w:rPr>
        <w:t>(zwaną dalej: IZ)</w:t>
      </w:r>
      <w:r w:rsidR="00F546BD" w:rsidRPr="00C7267D">
        <w:rPr>
          <w:rFonts w:cstheme="minorHAnsi"/>
          <w:sz w:val="24"/>
          <w:szCs w:val="24"/>
        </w:rPr>
        <w:t xml:space="preserve"> </w:t>
      </w:r>
      <w:r w:rsidR="00F546BD" w:rsidRPr="00C7267D">
        <w:rPr>
          <w:rFonts w:cstheme="minorHAnsi"/>
          <w:sz w:val="24"/>
        </w:rPr>
        <w:t xml:space="preserve">Programem jest </w:t>
      </w:r>
      <w:r w:rsidRPr="00C7267D">
        <w:rPr>
          <w:rFonts w:cstheme="minorHAnsi"/>
          <w:sz w:val="24"/>
        </w:rPr>
        <w:t>Narodowy Instytut Wolności – Centrum Rozwoju Społeczeństwa Obywatelskiego</w:t>
      </w:r>
      <w:r w:rsidR="001F4E1C" w:rsidRPr="00C7267D">
        <w:rPr>
          <w:rFonts w:cstheme="minorHAnsi"/>
          <w:sz w:val="24"/>
          <w:szCs w:val="24"/>
        </w:rPr>
        <w:t xml:space="preserve"> (zwany dalej NIW-CRSO)</w:t>
      </w:r>
      <w:r w:rsidR="004A2CB7" w:rsidRPr="00C7267D">
        <w:rPr>
          <w:rFonts w:cstheme="minorHAnsi"/>
          <w:sz w:val="24"/>
          <w:szCs w:val="24"/>
        </w:rPr>
        <w:t>.</w:t>
      </w:r>
    </w:p>
    <w:p w14:paraId="4E7AA459" w14:textId="6477157C" w:rsidR="000C1556" w:rsidRPr="00C7267D" w:rsidRDefault="000C1556" w:rsidP="00EA2337">
      <w:pPr>
        <w:spacing w:after="120" w:line="360" w:lineRule="auto"/>
        <w:jc w:val="both"/>
        <w:rPr>
          <w:rFonts w:cstheme="minorHAnsi"/>
          <w:sz w:val="24"/>
        </w:rPr>
      </w:pPr>
      <w:r w:rsidRPr="00C7267D">
        <w:rPr>
          <w:rFonts w:cstheme="minorHAnsi"/>
          <w:sz w:val="24"/>
        </w:rPr>
        <w:t xml:space="preserve">Program podkreśla strategiczną rolę harcerstwa w Polsce </w:t>
      </w:r>
      <w:r w:rsidR="006927BC" w:rsidRPr="00C7267D">
        <w:rPr>
          <w:rFonts w:cstheme="minorHAnsi"/>
          <w:sz w:val="24"/>
        </w:rPr>
        <w:t>oraz wagę</w:t>
      </w:r>
      <w:r w:rsidRPr="00C7267D">
        <w:rPr>
          <w:rFonts w:cstheme="minorHAnsi"/>
          <w:sz w:val="24"/>
        </w:rPr>
        <w:t xml:space="preserve">, </w:t>
      </w:r>
      <w:r w:rsidR="006927BC" w:rsidRPr="00C7267D">
        <w:rPr>
          <w:rFonts w:cstheme="minorHAnsi"/>
          <w:sz w:val="24"/>
        </w:rPr>
        <w:t xml:space="preserve">jaką </w:t>
      </w:r>
      <w:r w:rsidRPr="00C7267D">
        <w:rPr>
          <w:rFonts w:cstheme="minorHAnsi"/>
          <w:sz w:val="24"/>
        </w:rPr>
        <w:t xml:space="preserve">państwo polskie przykłada do wsparcia jego rozwoju. </w:t>
      </w:r>
    </w:p>
    <w:p w14:paraId="5CAB16EE" w14:textId="2DD9751F" w:rsidR="000C1556" w:rsidRPr="00C7267D" w:rsidRDefault="000C1556" w:rsidP="00EA2337">
      <w:pPr>
        <w:spacing w:after="0" w:line="360" w:lineRule="auto"/>
        <w:jc w:val="both"/>
        <w:rPr>
          <w:rFonts w:cstheme="minorHAnsi"/>
          <w:sz w:val="24"/>
        </w:rPr>
      </w:pPr>
      <w:r w:rsidRPr="00C7267D">
        <w:rPr>
          <w:rFonts w:cstheme="minorHAnsi"/>
          <w:sz w:val="24"/>
        </w:rPr>
        <w:t xml:space="preserve">Głównym celem Programu jest wzmocnienie </w:t>
      </w:r>
      <w:r w:rsidR="001F4E1C" w:rsidRPr="00C7267D">
        <w:rPr>
          <w:rFonts w:cstheme="minorHAnsi"/>
          <w:sz w:val="24"/>
        </w:rPr>
        <w:t xml:space="preserve">potencjału instytucjonalnego </w:t>
      </w:r>
      <w:r w:rsidRPr="00C7267D">
        <w:rPr>
          <w:rFonts w:cstheme="minorHAnsi"/>
          <w:sz w:val="24"/>
          <w:szCs w:val="24"/>
        </w:rPr>
        <w:t xml:space="preserve">organizacji harcerskich </w:t>
      </w:r>
      <w:r w:rsidRPr="00C7267D">
        <w:rPr>
          <w:rFonts w:cstheme="minorHAnsi"/>
          <w:sz w:val="24"/>
        </w:rPr>
        <w:t>oraz</w:t>
      </w:r>
      <w:r w:rsidR="001F4E1C" w:rsidRPr="00C7267D">
        <w:rPr>
          <w:rFonts w:cstheme="minorHAnsi"/>
          <w:sz w:val="24"/>
        </w:rPr>
        <w:t xml:space="preserve"> </w:t>
      </w:r>
      <w:r w:rsidR="001F4E1C" w:rsidRPr="00C7267D">
        <w:rPr>
          <w:rFonts w:cstheme="minorHAnsi"/>
          <w:sz w:val="24"/>
          <w:szCs w:val="24"/>
        </w:rPr>
        <w:t>zwiększenie</w:t>
      </w:r>
      <w:r w:rsidRPr="00C7267D">
        <w:rPr>
          <w:rFonts w:cstheme="minorHAnsi"/>
          <w:sz w:val="24"/>
          <w:szCs w:val="24"/>
        </w:rPr>
        <w:t xml:space="preserve"> </w:t>
      </w:r>
      <w:r w:rsidRPr="00C7267D">
        <w:rPr>
          <w:rFonts w:cstheme="minorHAnsi"/>
          <w:sz w:val="24"/>
        </w:rPr>
        <w:t xml:space="preserve">efektywności i jakości </w:t>
      </w:r>
      <w:r w:rsidR="001F4E1C" w:rsidRPr="00C7267D">
        <w:rPr>
          <w:rFonts w:cstheme="minorHAnsi"/>
          <w:sz w:val="24"/>
          <w:szCs w:val="24"/>
        </w:rPr>
        <w:t xml:space="preserve">ich </w:t>
      </w:r>
      <w:r w:rsidRPr="00C7267D">
        <w:rPr>
          <w:rFonts w:cstheme="minorHAnsi"/>
          <w:sz w:val="24"/>
        </w:rPr>
        <w:t>działalności programowej</w:t>
      </w:r>
      <w:r w:rsidR="001F4E1C" w:rsidRPr="00C7267D">
        <w:rPr>
          <w:rFonts w:cstheme="minorHAnsi"/>
          <w:sz w:val="24"/>
          <w:szCs w:val="24"/>
        </w:rPr>
        <w:t>. Dotyczy to</w:t>
      </w:r>
      <w:r w:rsidR="001F4E1C" w:rsidRPr="00C7267D">
        <w:rPr>
          <w:rFonts w:cstheme="minorHAnsi"/>
          <w:sz w:val="24"/>
        </w:rPr>
        <w:t xml:space="preserve"> </w:t>
      </w:r>
      <w:r w:rsidRPr="00C7267D">
        <w:rPr>
          <w:rFonts w:cstheme="minorHAnsi"/>
          <w:sz w:val="24"/>
        </w:rPr>
        <w:t>w szczególności</w:t>
      </w:r>
      <w:r w:rsidRPr="00C7267D">
        <w:rPr>
          <w:rFonts w:cstheme="minorHAnsi"/>
          <w:sz w:val="24"/>
          <w:szCs w:val="24"/>
        </w:rPr>
        <w:t xml:space="preserve"> </w:t>
      </w:r>
      <w:r w:rsidR="006754C1" w:rsidRPr="00C7267D">
        <w:rPr>
          <w:rFonts w:cstheme="minorHAnsi"/>
          <w:sz w:val="24"/>
          <w:szCs w:val="24"/>
        </w:rPr>
        <w:t>działalności w zakresie</w:t>
      </w:r>
      <w:r w:rsidR="006754C1" w:rsidRPr="00C7267D">
        <w:rPr>
          <w:rFonts w:cstheme="minorHAnsi"/>
          <w:sz w:val="24"/>
        </w:rPr>
        <w:t xml:space="preserve"> </w:t>
      </w:r>
      <w:r w:rsidRPr="00C7267D">
        <w:rPr>
          <w:rFonts w:cstheme="minorHAnsi"/>
          <w:sz w:val="24"/>
        </w:rPr>
        <w:t>kształcenia traktowanego jako rozwój osobisty oparty na filarach rozwoju umysł</w:t>
      </w:r>
      <w:r w:rsidR="00677EC9" w:rsidRPr="00C7267D">
        <w:rPr>
          <w:rFonts w:cstheme="minorHAnsi"/>
          <w:sz w:val="24"/>
        </w:rPr>
        <w:t xml:space="preserve">owego, fizycznego i duchowego. </w:t>
      </w:r>
      <w:r w:rsidRPr="00C7267D">
        <w:rPr>
          <w:rFonts w:cstheme="minorHAnsi"/>
          <w:sz w:val="24"/>
        </w:rPr>
        <w:t>Cele szczegółowe Programu zdefiniowano jako:</w:t>
      </w:r>
    </w:p>
    <w:p w14:paraId="2A9B91BD" w14:textId="5AFFC9AF" w:rsidR="000C1556" w:rsidRPr="00C7267D" w:rsidRDefault="000C1556" w:rsidP="00EA2337">
      <w:pPr>
        <w:pStyle w:val="Akapitzlist"/>
        <w:numPr>
          <w:ilvl w:val="0"/>
          <w:numId w:val="31"/>
        </w:numPr>
        <w:spacing w:after="120" w:line="360" w:lineRule="auto"/>
        <w:jc w:val="both"/>
        <w:rPr>
          <w:rFonts w:cstheme="minorHAnsi"/>
          <w:sz w:val="24"/>
        </w:rPr>
      </w:pPr>
      <w:r w:rsidRPr="00C7267D">
        <w:rPr>
          <w:rFonts w:cstheme="minorHAnsi"/>
          <w:sz w:val="24"/>
        </w:rPr>
        <w:t>Podnoszenie umiejętności, kompetencji i kwalifikacji wychowawców, dzieci i</w:t>
      </w:r>
      <w:r w:rsidR="00D56795" w:rsidRPr="00C7267D">
        <w:rPr>
          <w:rFonts w:cstheme="minorHAnsi"/>
          <w:sz w:val="24"/>
          <w:szCs w:val="24"/>
        </w:rPr>
        <w:t> </w:t>
      </w:r>
      <w:r w:rsidRPr="00C7267D">
        <w:rPr>
          <w:rFonts w:cstheme="minorHAnsi"/>
          <w:sz w:val="24"/>
        </w:rPr>
        <w:t>młodzieży zaangażowanych w działalność harcerską</w:t>
      </w:r>
      <w:r w:rsidR="00B345F7" w:rsidRPr="00C7267D">
        <w:rPr>
          <w:rFonts w:cstheme="minorHAnsi"/>
          <w:sz w:val="24"/>
          <w:szCs w:val="24"/>
        </w:rPr>
        <w:t>;</w:t>
      </w:r>
    </w:p>
    <w:p w14:paraId="2D32BB01" w14:textId="21E9180A" w:rsidR="000C1556" w:rsidRPr="00C7267D" w:rsidRDefault="000C1556" w:rsidP="00EA2337">
      <w:pPr>
        <w:pStyle w:val="Akapitzlist"/>
        <w:numPr>
          <w:ilvl w:val="0"/>
          <w:numId w:val="31"/>
        </w:numPr>
        <w:spacing w:after="120" w:line="360" w:lineRule="auto"/>
        <w:jc w:val="both"/>
        <w:rPr>
          <w:rFonts w:cstheme="minorHAnsi"/>
          <w:sz w:val="24"/>
        </w:rPr>
      </w:pPr>
      <w:r w:rsidRPr="00C7267D">
        <w:rPr>
          <w:rFonts w:cstheme="minorHAnsi"/>
          <w:sz w:val="24"/>
        </w:rPr>
        <w:t>Rozwój wolontariatu w organizacjach harcerskich</w:t>
      </w:r>
      <w:r w:rsidR="00B345F7" w:rsidRPr="00C7267D">
        <w:rPr>
          <w:rFonts w:cstheme="minorHAnsi"/>
          <w:sz w:val="24"/>
          <w:szCs w:val="24"/>
        </w:rPr>
        <w:t>;</w:t>
      </w:r>
    </w:p>
    <w:p w14:paraId="0E3CE9D0" w14:textId="77777777" w:rsidR="000C1556" w:rsidRPr="00C7267D" w:rsidRDefault="000C1556" w:rsidP="00EA2337">
      <w:pPr>
        <w:pStyle w:val="Akapitzlist"/>
        <w:numPr>
          <w:ilvl w:val="0"/>
          <w:numId w:val="31"/>
        </w:numPr>
        <w:spacing w:after="120" w:line="360" w:lineRule="auto"/>
        <w:jc w:val="both"/>
        <w:rPr>
          <w:rFonts w:cstheme="minorHAnsi"/>
          <w:sz w:val="24"/>
        </w:rPr>
      </w:pPr>
      <w:r w:rsidRPr="00C7267D">
        <w:rPr>
          <w:rFonts w:cstheme="minorHAnsi"/>
          <w:sz w:val="24"/>
        </w:rPr>
        <w:t>Wzmocnienie współpracy organizacji harcerskich oraz podmiotów sektora publicznego.</w:t>
      </w:r>
    </w:p>
    <w:p w14:paraId="51E278E0" w14:textId="1E250CD6" w:rsidR="00C736B1" w:rsidRPr="00C7267D" w:rsidRDefault="00C736B1" w:rsidP="00EA2337">
      <w:pPr>
        <w:autoSpaceDE w:val="0"/>
        <w:autoSpaceDN w:val="0"/>
        <w:adjustRightInd w:val="0"/>
        <w:spacing w:after="0" w:line="360" w:lineRule="auto"/>
        <w:jc w:val="both"/>
        <w:rPr>
          <w:rFonts w:cstheme="minorHAnsi"/>
          <w:sz w:val="24"/>
        </w:rPr>
      </w:pPr>
      <w:r w:rsidRPr="00C7267D">
        <w:rPr>
          <w:rFonts w:cstheme="minorHAnsi"/>
          <w:sz w:val="24"/>
        </w:rPr>
        <w:t xml:space="preserve">Program </w:t>
      </w:r>
      <w:r w:rsidR="004D57CE" w:rsidRPr="00C7267D">
        <w:rPr>
          <w:rFonts w:cstheme="minorHAnsi"/>
          <w:sz w:val="24"/>
        </w:rPr>
        <w:t>jest wdrażany w ramach trzech zadań operacyjnych:</w:t>
      </w:r>
    </w:p>
    <w:p w14:paraId="7843F892" w14:textId="507C2DFB" w:rsidR="00C736B1" w:rsidRPr="00C7267D" w:rsidRDefault="00C736B1" w:rsidP="00EA2337">
      <w:pPr>
        <w:pStyle w:val="Akapitzlist"/>
        <w:autoSpaceDE w:val="0"/>
        <w:autoSpaceDN w:val="0"/>
        <w:adjustRightInd w:val="0"/>
        <w:spacing w:after="120" w:line="360" w:lineRule="auto"/>
        <w:ind w:hanging="294"/>
        <w:jc w:val="both"/>
        <w:rPr>
          <w:rFonts w:cstheme="minorHAnsi"/>
          <w:sz w:val="24"/>
        </w:rPr>
      </w:pPr>
      <w:r w:rsidRPr="00C7267D">
        <w:rPr>
          <w:rFonts w:cstheme="minorHAnsi"/>
          <w:sz w:val="24"/>
        </w:rPr>
        <w:t>Zadanie 1. Wsparcie kształcenia i działań programowych w organizacjach harcerskich</w:t>
      </w:r>
      <w:r w:rsidR="00A92ACA" w:rsidRPr="00C7267D">
        <w:rPr>
          <w:rFonts w:cstheme="minorHAnsi"/>
          <w:sz w:val="24"/>
        </w:rPr>
        <w:t>;</w:t>
      </w:r>
    </w:p>
    <w:p w14:paraId="62A3F904" w14:textId="46FCD9B0" w:rsidR="00C736B1" w:rsidRPr="00C7267D" w:rsidRDefault="00C736B1" w:rsidP="00EA2337">
      <w:pPr>
        <w:pStyle w:val="Akapitzlist"/>
        <w:autoSpaceDE w:val="0"/>
        <w:autoSpaceDN w:val="0"/>
        <w:adjustRightInd w:val="0"/>
        <w:spacing w:after="120" w:line="360" w:lineRule="auto"/>
        <w:ind w:hanging="294"/>
        <w:jc w:val="both"/>
        <w:rPr>
          <w:rFonts w:cstheme="minorHAnsi"/>
          <w:sz w:val="24"/>
        </w:rPr>
      </w:pPr>
      <w:r w:rsidRPr="00C7267D">
        <w:rPr>
          <w:rFonts w:cstheme="minorHAnsi"/>
          <w:sz w:val="24"/>
        </w:rPr>
        <w:t>Zadanie 2. Wsparcie instytucjonalne organizacji harcerskich</w:t>
      </w:r>
      <w:r w:rsidR="00A92ACA" w:rsidRPr="00C7267D">
        <w:rPr>
          <w:rFonts w:cstheme="minorHAnsi"/>
          <w:sz w:val="24"/>
        </w:rPr>
        <w:t>;</w:t>
      </w:r>
    </w:p>
    <w:p w14:paraId="4794F195" w14:textId="2D2710FC" w:rsidR="000C1556" w:rsidRPr="00C7267D" w:rsidRDefault="00C736B1" w:rsidP="00EA2337">
      <w:pPr>
        <w:pStyle w:val="Akapitzlist"/>
        <w:spacing w:after="120" w:line="360" w:lineRule="auto"/>
        <w:ind w:hanging="294"/>
        <w:jc w:val="both"/>
        <w:rPr>
          <w:rFonts w:cstheme="minorHAnsi"/>
          <w:sz w:val="24"/>
        </w:rPr>
      </w:pPr>
      <w:r w:rsidRPr="00C7267D">
        <w:rPr>
          <w:rFonts w:cstheme="minorHAnsi"/>
          <w:sz w:val="24"/>
        </w:rPr>
        <w:t>Zadanie 3. Pomoc techniczna.</w:t>
      </w:r>
    </w:p>
    <w:p w14:paraId="48B1D081" w14:textId="3924AD05" w:rsidR="00C949AE" w:rsidRPr="00C7267D" w:rsidRDefault="00B912E0" w:rsidP="00D67981">
      <w:pPr>
        <w:spacing w:after="120" w:line="360" w:lineRule="auto"/>
        <w:jc w:val="both"/>
        <w:rPr>
          <w:rFonts w:cstheme="minorHAnsi"/>
          <w:bCs/>
          <w:sz w:val="24"/>
          <w:szCs w:val="24"/>
        </w:rPr>
      </w:pPr>
      <w:r w:rsidRPr="00C7267D">
        <w:rPr>
          <w:rFonts w:cstheme="minorHAnsi"/>
          <w:bCs/>
          <w:sz w:val="24"/>
          <w:szCs w:val="24"/>
        </w:rPr>
        <w:t xml:space="preserve">Beneficjentami </w:t>
      </w:r>
      <w:r w:rsidR="001F4E1C" w:rsidRPr="00C7267D">
        <w:rPr>
          <w:rFonts w:cstheme="minorHAnsi"/>
          <w:bCs/>
          <w:sz w:val="24"/>
          <w:szCs w:val="24"/>
        </w:rPr>
        <w:t>P</w:t>
      </w:r>
      <w:r w:rsidRPr="00C7267D">
        <w:rPr>
          <w:rFonts w:cstheme="minorHAnsi"/>
          <w:bCs/>
          <w:sz w:val="24"/>
          <w:szCs w:val="24"/>
        </w:rPr>
        <w:t xml:space="preserve">rogramu </w:t>
      </w:r>
      <w:r w:rsidR="00E21449">
        <w:rPr>
          <w:rFonts w:cstheme="minorHAnsi"/>
          <w:bCs/>
          <w:sz w:val="24"/>
          <w:szCs w:val="24"/>
        </w:rPr>
        <w:t xml:space="preserve">są </w:t>
      </w:r>
      <w:r w:rsidRPr="00C7267D">
        <w:rPr>
          <w:rFonts w:cstheme="minorHAnsi"/>
          <w:bCs/>
          <w:sz w:val="24"/>
          <w:szCs w:val="24"/>
        </w:rPr>
        <w:t>organizacje harcerskie i skautowe, które pracują harcerską metod</w:t>
      </w:r>
      <w:r w:rsidR="00EA2337" w:rsidRPr="00C7267D">
        <w:rPr>
          <w:rFonts w:cstheme="minorHAnsi"/>
          <w:bCs/>
          <w:sz w:val="24"/>
          <w:szCs w:val="24"/>
        </w:rPr>
        <w:t>ą wychowawczą i zostały objęte P</w:t>
      </w:r>
      <w:r w:rsidRPr="00C7267D">
        <w:rPr>
          <w:rFonts w:cstheme="minorHAnsi"/>
          <w:bCs/>
          <w:sz w:val="24"/>
          <w:szCs w:val="24"/>
        </w:rPr>
        <w:t>rotektoratem Prezydenta RP, a także</w:t>
      </w:r>
      <w:r w:rsidR="00B345F7" w:rsidRPr="00C7267D">
        <w:rPr>
          <w:rFonts w:cstheme="minorHAnsi"/>
          <w:bCs/>
          <w:sz w:val="24"/>
          <w:szCs w:val="24"/>
        </w:rPr>
        <w:t xml:space="preserve"> </w:t>
      </w:r>
      <w:r w:rsidRPr="00C7267D">
        <w:rPr>
          <w:rFonts w:cstheme="minorHAnsi"/>
          <w:bCs/>
          <w:sz w:val="24"/>
          <w:szCs w:val="24"/>
        </w:rPr>
        <w:t xml:space="preserve">organizacje, </w:t>
      </w:r>
      <w:r w:rsidRPr="00C7267D">
        <w:rPr>
          <w:rFonts w:cstheme="minorHAnsi"/>
          <w:bCs/>
          <w:sz w:val="24"/>
          <w:szCs w:val="24"/>
        </w:rPr>
        <w:lastRenderedPageBreak/>
        <w:t xml:space="preserve">których praca tą metodą została potwierdzona przez inną organizację harcerską już objętą </w:t>
      </w:r>
      <w:r w:rsidR="00EA2337" w:rsidRPr="00C7267D">
        <w:rPr>
          <w:rFonts w:cstheme="minorHAnsi"/>
          <w:bCs/>
          <w:sz w:val="24"/>
          <w:szCs w:val="24"/>
        </w:rPr>
        <w:t>P</w:t>
      </w:r>
      <w:r w:rsidRPr="00C7267D">
        <w:rPr>
          <w:rFonts w:cstheme="minorHAnsi"/>
          <w:bCs/>
          <w:sz w:val="24"/>
          <w:szCs w:val="24"/>
        </w:rPr>
        <w:t>rotektoratem.</w:t>
      </w:r>
    </w:p>
    <w:p w14:paraId="563FBA79" w14:textId="57AD690B" w:rsidR="00685FB1" w:rsidRDefault="00960202" w:rsidP="00D67981">
      <w:pPr>
        <w:spacing w:after="120" w:line="360" w:lineRule="auto"/>
        <w:jc w:val="both"/>
        <w:rPr>
          <w:rFonts w:cstheme="minorHAnsi"/>
          <w:bCs/>
          <w:sz w:val="24"/>
          <w:szCs w:val="24"/>
        </w:rPr>
      </w:pPr>
      <w:r w:rsidRPr="00C7267D">
        <w:rPr>
          <w:rFonts w:cstheme="minorHAnsi"/>
          <w:bCs/>
          <w:sz w:val="24"/>
          <w:szCs w:val="24"/>
        </w:rPr>
        <w:t xml:space="preserve">Realizacja Programu </w:t>
      </w:r>
      <w:r w:rsidR="00E21449">
        <w:rPr>
          <w:rFonts w:cstheme="minorHAnsi"/>
          <w:bCs/>
          <w:sz w:val="24"/>
          <w:szCs w:val="24"/>
        </w:rPr>
        <w:t xml:space="preserve">jest </w:t>
      </w:r>
      <w:r w:rsidRPr="00C7267D">
        <w:rPr>
          <w:rFonts w:cstheme="minorHAnsi"/>
          <w:bCs/>
          <w:sz w:val="24"/>
          <w:szCs w:val="24"/>
        </w:rPr>
        <w:t xml:space="preserve">finansowana z krajowych środków publicznych w ramach dotacji celowej z budżetu państwa. Na podstawie decyzji Przewodniczącego Komitetu, określającej wielkość środków przeznaczonych na realizację Programu w kolejnych latach, </w:t>
      </w:r>
      <w:r w:rsidR="00DD4683" w:rsidRPr="00C7267D">
        <w:rPr>
          <w:rFonts w:cstheme="minorHAnsi"/>
          <w:bCs/>
          <w:sz w:val="24"/>
          <w:szCs w:val="24"/>
        </w:rPr>
        <w:t>IZ u</w:t>
      </w:r>
      <w:r w:rsidR="003232E7" w:rsidRPr="00C7267D">
        <w:rPr>
          <w:rFonts w:cstheme="minorHAnsi"/>
          <w:bCs/>
          <w:sz w:val="24"/>
          <w:szCs w:val="24"/>
        </w:rPr>
        <w:t>stala</w:t>
      </w:r>
      <w:r w:rsidR="00DD4683" w:rsidRPr="00C7267D">
        <w:rPr>
          <w:rFonts w:cstheme="minorHAnsi"/>
          <w:bCs/>
          <w:sz w:val="24"/>
          <w:szCs w:val="24"/>
        </w:rPr>
        <w:t>ć będzie</w:t>
      </w:r>
      <w:r w:rsidRPr="00C7267D">
        <w:rPr>
          <w:rFonts w:cstheme="minorHAnsi"/>
          <w:bCs/>
          <w:sz w:val="24"/>
          <w:szCs w:val="24"/>
        </w:rPr>
        <w:t xml:space="preserve"> roczny plan finansowy Programu, </w:t>
      </w:r>
      <w:r w:rsidR="00DD4683" w:rsidRPr="00C7267D">
        <w:rPr>
          <w:rFonts w:cstheme="minorHAnsi"/>
          <w:bCs/>
          <w:sz w:val="24"/>
          <w:szCs w:val="24"/>
        </w:rPr>
        <w:t>zatwierdzany</w:t>
      </w:r>
      <w:r w:rsidRPr="00C7267D">
        <w:rPr>
          <w:rFonts w:cstheme="minorHAnsi"/>
          <w:bCs/>
          <w:sz w:val="24"/>
          <w:szCs w:val="24"/>
        </w:rPr>
        <w:t xml:space="preserve"> przez Przewodniczącego Komitetu. </w:t>
      </w:r>
    </w:p>
    <w:p w14:paraId="2423EB84" w14:textId="05051CB2" w:rsidR="00B345F7" w:rsidRPr="00C7267D" w:rsidRDefault="00B345F7" w:rsidP="00D67981">
      <w:pPr>
        <w:spacing w:after="120" w:line="360" w:lineRule="auto"/>
        <w:jc w:val="both"/>
        <w:rPr>
          <w:rFonts w:cstheme="minorHAnsi"/>
          <w:bCs/>
          <w:sz w:val="24"/>
          <w:szCs w:val="24"/>
        </w:rPr>
      </w:pPr>
    </w:p>
    <w:p w14:paraId="2A4E9934" w14:textId="77777777" w:rsidR="00AA18D0" w:rsidRPr="00C7267D" w:rsidRDefault="00513DAE" w:rsidP="00B912E0">
      <w:pPr>
        <w:pStyle w:val="Nagwek1"/>
        <w:rPr>
          <w:rFonts w:asciiTheme="minorHAnsi" w:hAnsiTheme="minorHAnsi" w:cstheme="minorHAnsi"/>
        </w:rPr>
      </w:pPr>
      <w:bookmarkStart w:id="4" w:name="_Toc536083590"/>
      <w:bookmarkStart w:id="5" w:name="_Toc34817004"/>
      <w:r w:rsidRPr="00C7267D">
        <w:rPr>
          <w:rFonts w:asciiTheme="minorHAnsi" w:hAnsiTheme="minorHAnsi" w:cstheme="minorHAnsi"/>
        </w:rPr>
        <w:lastRenderedPageBreak/>
        <w:t>S</w:t>
      </w:r>
      <w:r w:rsidR="00AA18D0" w:rsidRPr="00C7267D">
        <w:rPr>
          <w:rFonts w:asciiTheme="minorHAnsi" w:hAnsiTheme="minorHAnsi" w:cstheme="minorHAnsi"/>
        </w:rPr>
        <w:t xml:space="preserve">prawozdanie z </w:t>
      </w:r>
      <w:r w:rsidR="00C22C7A" w:rsidRPr="00C7267D">
        <w:rPr>
          <w:rFonts w:asciiTheme="minorHAnsi" w:hAnsiTheme="minorHAnsi" w:cstheme="minorHAnsi"/>
        </w:rPr>
        <w:t>realizacji zadań</w:t>
      </w:r>
      <w:r w:rsidR="00AA18D0" w:rsidRPr="00C7267D">
        <w:rPr>
          <w:rFonts w:asciiTheme="minorHAnsi" w:hAnsiTheme="minorHAnsi" w:cstheme="minorHAnsi"/>
        </w:rPr>
        <w:t xml:space="preserve"> merytoryczn</w:t>
      </w:r>
      <w:r w:rsidR="00C22C7A" w:rsidRPr="00C7267D">
        <w:rPr>
          <w:rFonts w:asciiTheme="minorHAnsi" w:hAnsiTheme="minorHAnsi" w:cstheme="minorHAnsi"/>
        </w:rPr>
        <w:t>ych</w:t>
      </w:r>
      <w:bookmarkEnd w:id="4"/>
      <w:bookmarkEnd w:id="5"/>
    </w:p>
    <w:p w14:paraId="76E5BA20" w14:textId="4D7C3361" w:rsidR="007712FC" w:rsidRPr="00C7267D" w:rsidRDefault="007712FC" w:rsidP="00EA2337">
      <w:pPr>
        <w:spacing w:after="120" w:line="360" w:lineRule="auto"/>
        <w:jc w:val="both"/>
        <w:rPr>
          <w:rFonts w:cstheme="minorHAnsi"/>
          <w:sz w:val="24"/>
        </w:rPr>
      </w:pPr>
      <w:bookmarkStart w:id="6" w:name="_Toc536083591"/>
      <w:r w:rsidRPr="00C7267D">
        <w:rPr>
          <w:rFonts w:cstheme="minorHAnsi"/>
          <w:sz w:val="24"/>
          <w:szCs w:val="24"/>
        </w:rPr>
        <w:t>W 201</w:t>
      </w:r>
      <w:r w:rsidR="00EA2337" w:rsidRPr="00C7267D">
        <w:rPr>
          <w:rFonts w:cstheme="minorHAnsi"/>
          <w:sz w:val="24"/>
          <w:szCs w:val="24"/>
        </w:rPr>
        <w:t>9</w:t>
      </w:r>
      <w:r w:rsidRPr="00C7267D">
        <w:rPr>
          <w:rFonts w:cstheme="minorHAnsi"/>
          <w:sz w:val="24"/>
        </w:rPr>
        <w:t xml:space="preserve"> r. </w:t>
      </w:r>
      <w:r w:rsidR="00B345F7" w:rsidRPr="00C7267D">
        <w:rPr>
          <w:rFonts w:cstheme="minorHAnsi"/>
          <w:sz w:val="24"/>
          <w:szCs w:val="24"/>
        </w:rPr>
        <w:t>IZ</w:t>
      </w:r>
      <w:r w:rsidRPr="00C7267D">
        <w:rPr>
          <w:rFonts w:cstheme="minorHAnsi"/>
          <w:sz w:val="24"/>
        </w:rPr>
        <w:t xml:space="preserve"> podjęła prace zmierzające do realizacji zadań wskazanych w</w:t>
      </w:r>
      <w:r w:rsidR="006754C1" w:rsidRPr="00C7267D">
        <w:rPr>
          <w:rFonts w:cstheme="minorHAnsi"/>
          <w:sz w:val="24"/>
          <w:szCs w:val="24"/>
        </w:rPr>
        <w:t xml:space="preserve"> „</w:t>
      </w:r>
      <w:r w:rsidRPr="00C7267D">
        <w:rPr>
          <w:rFonts w:cstheme="minorHAnsi"/>
          <w:sz w:val="24"/>
        </w:rPr>
        <w:t>Rządowym Programie Wsparcia Rozwoju Organizacji Harcerskich i Skautowych na lata 2018-2030</w:t>
      </w:r>
      <w:r w:rsidR="006754C1" w:rsidRPr="00C7267D">
        <w:rPr>
          <w:rFonts w:cstheme="minorHAnsi"/>
          <w:sz w:val="24"/>
          <w:szCs w:val="24"/>
        </w:rPr>
        <w:t>”</w:t>
      </w:r>
      <w:r w:rsidRPr="00C7267D">
        <w:rPr>
          <w:rFonts w:cstheme="minorHAnsi"/>
          <w:sz w:val="24"/>
          <w:szCs w:val="24"/>
        </w:rPr>
        <w:t>.</w:t>
      </w:r>
      <w:r w:rsidRPr="00C7267D">
        <w:rPr>
          <w:rFonts w:cstheme="minorHAnsi"/>
          <w:sz w:val="24"/>
        </w:rPr>
        <w:t xml:space="preserve"> Do kluczowych zadań należało </w:t>
      </w:r>
      <w:r w:rsidR="00EA2337" w:rsidRPr="00C7267D">
        <w:rPr>
          <w:rFonts w:cstheme="minorHAnsi"/>
          <w:sz w:val="24"/>
        </w:rPr>
        <w:t xml:space="preserve">kontynuowanie realizacji zadań w ramach </w:t>
      </w:r>
      <w:r w:rsidRPr="00C7267D">
        <w:rPr>
          <w:rFonts w:cstheme="minorHAnsi"/>
          <w:sz w:val="24"/>
        </w:rPr>
        <w:t>konkursu dotacyjnego</w:t>
      </w:r>
      <w:r w:rsidR="00EA2337" w:rsidRPr="00C7267D">
        <w:rPr>
          <w:rFonts w:cstheme="minorHAnsi"/>
          <w:sz w:val="24"/>
        </w:rPr>
        <w:t xml:space="preserve"> oraz</w:t>
      </w:r>
      <w:r w:rsidRPr="00C7267D">
        <w:rPr>
          <w:rFonts w:cstheme="minorHAnsi"/>
          <w:sz w:val="24"/>
        </w:rPr>
        <w:t xml:space="preserve"> wzmocnienie współpracy </w:t>
      </w:r>
      <w:r w:rsidR="00B345F7" w:rsidRPr="00C7267D">
        <w:rPr>
          <w:rFonts w:cstheme="minorHAnsi"/>
          <w:sz w:val="24"/>
          <w:szCs w:val="24"/>
        </w:rPr>
        <w:t>IZ</w:t>
      </w:r>
      <w:r w:rsidRPr="00C7267D">
        <w:rPr>
          <w:rFonts w:cstheme="minorHAnsi"/>
          <w:sz w:val="24"/>
          <w:szCs w:val="24"/>
        </w:rPr>
        <w:t xml:space="preserve"> </w:t>
      </w:r>
      <w:r w:rsidR="00DD4683" w:rsidRPr="00C7267D">
        <w:rPr>
          <w:rFonts w:cstheme="minorHAnsi"/>
          <w:sz w:val="24"/>
          <w:szCs w:val="24"/>
        </w:rPr>
        <w:t xml:space="preserve">z organizacjami harcerskimi </w:t>
      </w:r>
      <w:r w:rsidRPr="00C7267D">
        <w:rPr>
          <w:rFonts w:cstheme="minorHAnsi"/>
          <w:sz w:val="24"/>
          <w:szCs w:val="24"/>
        </w:rPr>
        <w:t xml:space="preserve">oraz </w:t>
      </w:r>
      <w:r w:rsidR="00DD4683" w:rsidRPr="00C7267D">
        <w:rPr>
          <w:rFonts w:cstheme="minorHAnsi"/>
          <w:sz w:val="24"/>
          <w:szCs w:val="24"/>
        </w:rPr>
        <w:t>skautowymi</w:t>
      </w:r>
      <w:r w:rsidR="00EA2337" w:rsidRPr="00C7267D">
        <w:rPr>
          <w:rFonts w:cstheme="minorHAnsi"/>
          <w:sz w:val="24"/>
        </w:rPr>
        <w:t>.</w:t>
      </w:r>
    </w:p>
    <w:p w14:paraId="029AF8C5" w14:textId="0E63510E" w:rsidR="00AA18D0" w:rsidRPr="00C7267D" w:rsidRDefault="008035E3" w:rsidP="0041735D">
      <w:pPr>
        <w:pStyle w:val="Nagwek2"/>
        <w:rPr>
          <w:rFonts w:asciiTheme="minorHAnsi" w:hAnsiTheme="minorHAnsi" w:cstheme="minorHAnsi"/>
        </w:rPr>
      </w:pPr>
      <w:bookmarkStart w:id="7" w:name="_Toc8732596"/>
      <w:bookmarkStart w:id="8" w:name="_Toc34817005"/>
      <w:r w:rsidRPr="00C7267D">
        <w:rPr>
          <w:rFonts w:asciiTheme="minorHAnsi" w:hAnsiTheme="minorHAnsi" w:cstheme="minorHAnsi"/>
        </w:rPr>
        <w:t>Konkurs ROHiS Edycja 2018</w:t>
      </w:r>
      <w:bookmarkEnd w:id="6"/>
      <w:bookmarkEnd w:id="7"/>
      <w:bookmarkEnd w:id="8"/>
    </w:p>
    <w:p w14:paraId="4D151665" w14:textId="3DB9A767" w:rsidR="006D6614" w:rsidRPr="00C7267D" w:rsidRDefault="00AA7807" w:rsidP="00AA7807">
      <w:pPr>
        <w:spacing w:after="120" w:line="360" w:lineRule="auto"/>
        <w:jc w:val="both"/>
        <w:rPr>
          <w:rFonts w:cstheme="minorHAnsi"/>
          <w:sz w:val="24"/>
        </w:rPr>
      </w:pPr>
      <w:r w:rsidRPr="00C7267D">
        <w:rPr>
          <w:rFonts w:cstheme="minorHAnsi"/>
          <w:sz w:val="24"/>
        </w:rPr>
        <w:t>W ramach Konkursu Edycja 2018 przewidziano możliwość finansowania zadań realizowanych w</w:t>
      </w:r>
      <w:r w:rsidRPr="00C7267D">
        <w:rPr>
          <w:rFonts w:cstheme="minorHAnsi"/>
          <w:sz w:val="24"/>
          <w:szCs w:val="24"/>
        </w:rPr>
        <w:t xml:space="preserve"> </w:t>
      </w:r>
      <w:r w:rsidRPr="00C7267D">
        <w:rPr>
          <w:rFonts w:cstheme="minorHAnsi"/>
          <w:sz w:val="24"/>
        </w:rPr>
        <w:t>okresie od 1 stycznia 2018 r. do 31 grudnia 2019 roku.</w:t>
      </w:r>
    </w:p>
    <w:p w14:paraId="3C2DCDF6" w14:textId="156E2172" w:rsidR="0024094B" w:rsidRPr="00C7267D" w:rsidRDefault="002F1F51" w:rsidP="00EA2337">
      <w:pPr>
        <w:spacing w:after="120" w:line="360" w:lineRule="auto"/>
        <w:jc w:val="both"/>
        <w:rPr>
          <w:rFonts w:cstheme="minorHAnsi"/>
          <w:sz w:val="24"/>
        </w:rPr>
      </w:pPr>
      <w:r w:rsidRPr="00C7267D">
        <w:rPr>
          <w:rFonts w:cstheme="minorHAnsi"/>
          <w:sz w:val="24"/>
        </w:rPr>
        <w:t xml:space="preserve">W dniu 18 grudnia 2018 r. zawarto 7 umów w ramach Konkursu ROHiS 2018 r. na łączną kwotę </w:t>
      </w:r>
      <w:r w:rsidR="008B10B7" w:rsidRPr="00C7267D">
        <w:rPr>
          <w:rFonts w:cstheme="minorHAnsi"/>
          <w:sz w:val="24"/>
        </w:rPr>
        <w:t>31</w:t>
      </w:r>
      <w:r w:rsidR="00D63DD9" w:rsidRPr="00C7267D">
        <w:rPr>
          <w:rFonts w:cstheme="minorHAnsi"/>
          <w:sz w:val="24"/>
          <w:szCs w:val="24"/>
        </w:rPr>
        <w:t>,</w:t>
      </w:r>
      <w:r w:rsidR="008B10B7" w:rsidRPr="00C7267D">
        <w:rPr>
          <w:rFonts w:cstheme="minorHAnsi"/>
          <w:sz w:val="24"/>
        </w:rPr>
        <w:t>345 </w:t>
      </w:r>
      <w:r w:rsidR="006754C1" w:rsidRPr="00C7267D">
        <w:rPr>
          <w:rFonts w:cstheme="minorHAnsi"/>
          <w:sz w:val="24"/>
          <w:szCs w:val="24"/>
        </w:rPr>
        <w:t>mln</w:t>
      </w:r>
      <w:r w:rsidR="008B10B7" w:rsidRPr="00C7267D">
        <w:rPr>
          <w:rFonts w:cstheme="minorHAnsi"/>
          <w:sz w:val="24"/>
        </w:rPr>
        <w:t xml:space="preserve"> zł (w tym dotacja w wysokości </w:t>
      </w:r>
      <w:r w:rsidR="00C63BB3" w:rsidRPr="00C7267D">
        <w:rPr>
          <w:rFonts w:cstheme="minorHAnsi"/>
          <w:sz w:val="24"/>
        </w:rPr>
        <w:t>16</w:t>
      </w:r>
      <w:r w:rsidR="00D63DD9" w:rsidRPr="00C7267D">
        <w:rPr>
          <w:rFonts w:cstheme="minorHAnsi"/>
          <w:sz w:val="24"/>
          <w:szCs w:val="24"/>
        </w:rPr>
        <w:t>,</w:t>
      </w:r>
      <w:r w:rsidR="00C63BB3" w:rsidRPr="00C7267D">
        <w:rPr>
          <w:rFonts w:cstheme="minorHAnsi"/>
          <w:sz w:val="24"/>
          <w:szCs w:val="24"/>
        </w:rPr>
        <w:t>795</w:t>
      </w:r>
      <w:r w:rsidR="00D63DD9" w:rsidRPr="00C7267D">
        <w:rPr>
          <w:rFonts w:cstheme="minorHAnsi"/>
          <w:sz w:val="24"/>
          <w:szCs w:val="24"/>
        </w:rPr>
        <w:t>mln</w:t>
      </w:r>
      <w:r w:rsidR="00A559DB" w:rsidRPr="00C7267D">
        <w:rPr>
          <w:rFonts w:cstheme="minorHAnsi"/>
          <w:sz w:val="24"/>
        </w:rPr>
        <w:t xml:space="preserve"> zł</w:t>
      </w:r>
      <w:r w:rsidR="008B10B7" w:rsidRPr="00C7267D">
        <w:rPr>
          <w:rFonts w:cstheme="minorHAnsi"/>
          <w:sz w:val="24"/>
        </w:rPr>
        <w:t xml:space="preserve"> </w:t>
      </w:r>
      <w:r w:rsidR="006E67D2" w:rsidRPr="00C7267D">
        <w:rPr>
          <w:rFonts w:cstheme="minorHAnsi"/>
          <w:sz w:val="24"/>
        </w:rPr>
        <w:t xml:space="preserve">na </w:t>
      </w:r>
      <w:r w:rsidR="008B10B7" w:rsidRPr="00C7267D">
        <w:rPr>
          <w:rFonts w:cstheme="minorHAnsi"/>
          <w:sz w:val="24"/>
        </w:rPr>
        <w:t>2018 r. oraz 14</w:t>
      </w:r>
      <w:r w:rsidR="00D63DD9" w:rsidRPr="00C7267D">
        <w:rPr>
          <w:rFonts w:cstheme="minorHAnsi"/>
          <w:sz w:val="24"/>
          <w:szCs w:val="24"/>
        </w:rPr>
        <w:t>,</w:t>
      </w:r>
      <w:r w:rsidR="008B10B7" w:rsidRPr="00C7267D">
        <w:rPr>
          <w:rFonts w:cstheme="minorHAnsi"/>
          <w:sz w:val="24"/>
          <w:szCs w:val="24"/>
        </w:rPr>
        <w:t>55</w:t>
      </w:r>
      <w:r w:rsidR="00E21449">
        <w:rPr>
          <w:rFonts w:cstheme="minorHAnsi"/>
          <w:sz w:val="24"/>
          <w:szCs w:val="24"/>
        </w:rPr>
        <w:t xml:space="preserve"> </w:t>
      </w:r>
      <w:r w:rsidR="00D63DD9" w:rsidRPr="00C7267D">
        <w:rPr>
          <w:rFonts w:cstheme="minorHAnsi"/>
          <w:sz w:val="24"/>
          <w:szCs w:val="24"/>
        </w:rPr>
        <w:t>mln</w:t>
      </w:r>
      <w:r w:rsidR="008B10B7" w:rsidRPr="00C7267D">
        <w:rPr>
          <w:rFonts w:cstheme="minorHAnsi"/>
          <w:sz w:val="24"/>
        </w:rPr>
        <w:t xml:space="preserve"> zł</w:t>
      </w:r>
      <w:r w:rsidR="006E67D2" w:rsidRPr="00C7267D">
        <w:rPr>
          <w:rFonts w:cstheme="minorHAnsi"/>
          <w:sz w:val="24"/>
        </w:rPr>
        <w:t xml:space="preserve"> na 2019 rok</w:t>
      </w:r>
      <w:r w:rsidR="008B10B7" w:rsidRPr="00C7267D">
        <w:rPr>
          <w:rFonts w:cstheme="minorHAnsi"/>
          <w:sz w:val="24"/>
        </w:rPr>
        <w:t>)</w:t>
      </w:r>
      <w:r w:rsidR="00A559DB" w:rsidRPr="00C7267D">
        <w:rPr>
          <w:rFonts w:cstheme="minorHAnsi"/>
          <w:sz w:val="24"/>
        </w:rPr>
        <w:t>, co stanowi 99,9</w:t>
      </w:r>
      <w:r w:rsidR="008B10B7" w:rsidRPr="00C7267D">
        <w:rPr>
          <w:rFonts w:cstheme="minorHAnsi"/>
          <w:sz w:val="24"/>
        </w:rPr>
        <w:t>8</w:t>
      </w:r>
      <w:r w:rsidR="00A559DB" w:rsidRPr="00C7267D">
        <w:rPr>
          <w:rFonts w:cstheme="minorHAnsi"/>
          <w:sz w:val="24"/>
        </w:rPr>
        <w:t xml:space="preserve">% zaplanowanej </w:t>
      </w:r>
      <w:r w:rsidR="00404BA0" w:rsidRPr="00C7267D">
        <w:rPr>
          <w:rFonts w:cstheme="minorHAnsi"/>
          <w:sz w:val="24"/>
        </w:rPr>
        <w:t xml:space="preserve">na ten cel </w:t>
      </w:r>
      <w:r w:rsidR="00A559DB" w:rsidRPr="00C7267D">
        <w:rPr>
          <w:rFonts w:cstheme="minorHAnsi"/>
          <w:sz w:val="24"/>
        </w:rPr>
        <w:t>kwoty.</w:t>
      </w:r>
      <w:r w:rsidR="0024094B" w:rsidRPr="00C7267D">
        <w:rPr>
          <w:rFonts w:cstheme="minorHAnsi"/>
          <w:sz w:val="24"/>
        </w:rPr>
        <w:t xml:space="preserve"> </w:t>
      </w:r>
    </w:p>
    <w:p w14:paraId="0F0A0DC7" w14:textId="5E21FA66" w:rsidR="007D374F" w:rsidRPr="00C7267D" w:rsidRDefault="001C4463" w:rsidP="007D374F">
      <w:pPr>
        <w:spacing w:after="120" w:line="360" w:lineRule="auto"/>
        <w:jc w:val="both"/>
        <w:rPr>
          <w:rFonts w:cstheme="minorHAnsi"/>
          <w:sz w:val="24"/>
        </w:rPr>
      </w:pPr>
      <w:r w:rsidRPr="00C7267D">
        <w:rPr>
          <w:rFonts w:cstheme="minorHAnsi"/>
          <w:sz w:val="24"/>
        </w:rPr>
        <w:t xml:space="preserve">Na początku </w:t>
      </w:r>
      <w:r w:rsidR="007D374F" w:rsidRPr="00C7267D">
        <w:rPr>
          <w:rFonts w:cstheme="minorHAnsi"/>
          <w:sz w:val="24"/>
        </w:rPr>
        <w:t xml:space="preserve">2019 roku </w:t>
      </w:r>
      <w:r w:rsidRPr="00C7267D">
        <w:rPr>
          <w:rFonts w:cstheme="minorHAnsi"/>
          <w:sz w:val="24"/>
        </w:rPr>
        <w:t>beneficjenci złożyli sprawozdania cząstkowe z realizacji zadań w 2018 r. D</w:t>
      </w:r>
      <w:r w:rsidR="007D374F" w:rsidRPr="00C7267D">
        <w:rPr>
          <w:rFonts w:cstheme="minorHAnsi"/>
          <w:sz w:val="24"/>
        </w:rPr>
        <w:t>okonano</w:t>
      </w:r>
      <w:r w:rsidRPr="00C7267D">
        <w:rPr>
          <w:rFonts w:cstheme="minorHAnsi"/>
          <w:sz w:val="24"/>
        </w:rPr>
        <w:t xml:space="preserve"> oceny 7 sprawozdań cząstkowych, a po </w:t>
      </w:r>
      <w:r w:rsidR="007D374F" w:rsidRPr="00C7267D">
        <w:rPr>
          <w:rFonts w:cstheme="minorHAnsi"/>
          <w:sz w:val="24"/>
        </w:rPr>
        <w:t xml:space="preserve">ich zatwierdzeniu, IZ przekazała transzę dotacji </w:t>
      </w:r>
      <w:r w:rsidR="00E21449">
        <w:rPr>
          <w:rFonts w:cstheme="minorHAnsi"/>
          <w:sz w:val="24"/>
        </w:rPr>
        <w:t xml:space="preserve">dla każdego z beneficjentów </w:t>
      </w:r>
      <w:r w:rsidR="007D374F" w:rsidRPr="00C7267D">
        <w:rPr>
          <w:rFonts w:cstheme="minorHAnsi"/>
          <w:sz w:val="24"/>
        </w:rPr>
        <w:t>na rok 2019 r.</w:t>
      </w:r>
    </w:p>
    <w:p w14:paraId="63959DE0" w14:textId="77777777" w:rsidR="007D374F" w:rsidRPr="00C7267D" w:rsidRDefault="007D374F" w:rsidP="007D374F">
      <w:pPr>
        <w:spacing w:after="120" w:line="360" w:lineRule="auto"/>
        <w:jc w:val="both"/>
        <w:rPr>
          <w:rFonts w:cstheme="minorHAnsi"/>
          <w:sz w:val="24"/>
        </w:rPr>
      </w:pPr>
      <w:r w:rsidRPr="00C7267D">
        <w:rPr>
          <w:rFonts w:cstheme="minorHAnsi"/>
          <w:sz w:val="24"/>
        </w:rPr>
        <w:t xml:space="preserve">W ramach Konkursu Edycja 2018 przeprowadzono 11 wizyt monitorujących. Monitoringiem zostali objęci wszyscy beneficjenci wraz z niektórymi jednostkami terenowymi (Stowarzyszenie Harcerstwa Katolickiego „Zawisza” Federacja Skautingu Europejskiego (wizyta monitorująca w dniu 17 czerwca 2019 r.), Stowarzyszenie Harcerskie (wizyta monitorująca w dniu 18 czerwca 2019 r.), Związek Harcerstwa Polskiego (wizyta monitorująca w dniu 5 września 2019 r.), Związek Harcerstwa Rzeczypospolitej (wizyta monitorująca w dniu 10 września 2019 r.), Chorągiew Gdańska Związku Harcerstwa Polskiego (wizyta monitorująca w dniu 16 września 2019 r.) oraz Niezależny Krąg Instruktorów Harcerskich "Leśna Szkółka" im. Henryka Wieczorkiewicza (wizyta monitorująca w dniu 16 września 2019 r.), Okręg Pomorski Związek Harcerstwa Rzeczypospolitej (wizyta monitorująca w dniu 17 września 2019 r.), Skauci Króla (wizyta monitorująca 19 listopada 2019 roku), Chorągiew Dolnośląska Związku Harcerstwa Polskiego (wizyta monitorująca 19 listopada 2019 roku), Royal Rangers Polska (wizyta monitorująca 20 listopada 2019 roku), Chorągiew Stołeczna Związku Harcerstwa Polskiego (wizyta monitorująca 26 listopada 2019 roku). </w:t>
      </w:r>
    </w:p>
    <w:p w14:paraId="3949EB5C" w14:textId="6CABACCE" w:rsidR="007356CC" w:rsidRPr="00C7267D" w:rsidRDefault="007356CC" w:rsidP="0041735D">
      <w:pPr>
        <w:pStyle w:val="Nagwek2"/>
        <w:rPr>
          <w:rFonts w:asciiTheme="minorHAnsi" w:hAnsiTheme="minorHAnsi" w:cstheme="minorHAnsi"/>
        </w:rPr>
      </w:pPr>
      <w:bookmarkStart w:id="9" w:name="_Toc34817006"/>
      <w:bookmarkStart w:id="10" w:name="_Toc536083592"/>
      <w:bookmarkStart w:id="11" w:name="_Toc8732597"/>
      <w:r w:rsidRPr="00C7267D">
        <w:rPr>
          <w:rFonts w:asciiTheme="minorHAnsi" w:hAnsiTheme="minorHAnsi" w:cstheme="minorHAnsi"/>
        </w:rPr>
        <w:lastRenderedPageBreak/>
        <w:t>Konkurs Edycja 2020</w:t>
      </w:r>
      <w:bookmarkEnd w:id="9"/>
    </w:p>
    <w:p w14:paraId="1CE82E93" w14:textId="35EA88C2" w:rsidR="007356CC" w:rsidRPr="00C7267D" w:rsidRDefault="007356CC" w:rsidP="007356CC">
      <w:pPr>
        <w:spacing w:after="120" w:line="360" w:lineRule="auto"/>
        <w:jc w:val="both"/>
        <w:rPr>
          <w:rFonts w:cstheme="minorHAnsi"/>
          <w:sz w:val="24"/>
        </w:rPr>
      </w:pPr>
      <w:r w:rsidRPr="00C7267D">
        <w:rPr>
          <w:rFonts w:cstheme="minorHAnsi"/>
          <w:sz w:val="24"/>
        </w:rPr>
        <w:t>W IV kwartale 2019 r. rozpoczęto przygotowanie nowej Edycji Konkursu ROHiS na lata 2020-21. Odbyły się konsultacje społeczne projektu Regulaminu Konkursu Edycja 2020, w trakcie których zgłoszono 26 uwag. Raport z konsultacji społecznych został umieszczony na stronie internetowej NIW-CRSO. Projekt Regulaminu został przedstawiony Komitetowi Sterująco-Monitorującemu, który pozytywnie zaopiniował (wraz z naniesieniem uwag zgłoszonych podczas posiedzenia KSM). Na początku 2020 r. uzgodniony i poprawiony projekt Regulaminu Konkursu Edycja 2020 zostanie przedstawiony Radzie NIW-</w:t>
      </w:r>
      <w:r w:rsidR="00BA771D" w:rsidRPr="00C7267D">
        <w:rPr>
          <w:rFonts w:cstheme="minorHAnsi"/>
          <w:sz w:val="24"/>
        </w:rPr>
        <w:t xml:space="preserve">CRSO do zatwierdzenia. </w:t>
      </w:r>
      <w:r w:rsidR="003F7CB2" w:rsidRPr="00C7267D">
        <w:rPr>
          <w:rFonts w:cstheme="minorHAnsi"/>
          <w:sz w:val="24"/>
        </w:rPr>
        <w:t>O</w:t>
      </w:r>
      <w:r w:rsidRPr="00C7267D">
        <w:rPr>
          <w:rFonts w:cstheme="minorHAnsi"/>
          <w:sz w:val="24"/>
        </w:rPr>
        <w:t xml:space="preserve">twarcie naboru wniosku w Konkursie ROHiS Edycja 2020 </w:t>
      </w:r>
      <w:r w:rsidR="003F7CB2" w:rsidRPr="00C7267D">
        <w:rPr>
          <w:rFonts w:cstheme="minorHAnsi"/>
          <w:sz w:val="24"/>
        </w:rPr>
        <w:t xml:space="preserve">planowane jest </w:t>
      </w:r>
      <w:r w:rsidRPr="00C7267D">
        <w:rPr>
          <w:rFonts w:cstheme="minorHAnsi"/>
          <w:sz w:val="24"/>
        </w:rPr>
        <w:t xml:space="preserve">w lutym 2020 r. </w:t>
      </w:r>
    </w:p>
    <w:p w14:paraId="11113A39" w14:textId="77777777" w:rsidR="007356CC" w:rsidRPr="00C7267D" w:rsidRDefault="007356CC" w:rsidP="007356CC">
      <w:pPr>
        <w:rPr>
          <w:rFonts w:cstheme="minorHAnsi"/>
        </w:rPr>
      </w:pPr>
    </w:p>
    <w:p w14:paraId="2998E42F" w14:textId="72296663" w:rsidR="00BE10EA" w:rsidRPr="00C7267D" w:rsidRDefault="00BE10EA" w:rsidP="0041735D">
      <w:pPr>
        <w:pStyle w:val="Nagwek2"/>
        <w:rPr>
          <w:rFonts w:asciiTheme="minorHAnsi" w:hAnsiTheme="minorHAnsi" w:cstheme="minorHAnsi"/>
        </w:rPr>
      </w:pPr>
      <w:bookmarkStart w:id="12" w:name="_Toc34817007"/>
      <w:r w:rsidRPr="00C7267D">
        <w:rPr>
          <w:rFonts w:asciiTheme="minorHAnsi" w:hAnsiTheme="minorHAnsi" w:cstheme="minorHAnsi"/>
        </w:rPr>
        <w:t>System Obsługi Dotacji</w:t>
      </w:r>
      <w:bookmarkEnd w:id="10"/>
      <w:bookmarkEnd w:id="11"/>
      <w:bookmarkEnd w:id="12"/>
      <w:r w:rsidRPr="00C7267D">
        <w:rPr>
          <w:rFonts w:asciiTheme="minorHAnsi" w:hAnsiTheme="minorHAnsi" w:cstheme="minorHAnsi"/>
        </w:rPr>
        <w:t xml:space="preserve"> </w:t>
      </w:r>
    </w:p>
    <w:p w14:paraId="669225A6" w14:textId="178BE209" w:rsidR="00885897" w:rsidRPr="00C7267D" w:rsidRDefault="007458AB" w:rsidP="00EA2337">
      <w:pPr>
        <w:spacing w:after="120" w:line="360" w:lineRule="auto"/>
        <w:jc w:val="both"/>
        <w:rPr>
          <w:rFonts w:cstheme="minorHAnsi"/>
          <w:sz w:val="24"/>
        </w:rPr>
      </w:pPr>
      <w:r w:rsidRPr="00C7267D">
        <w:rPr>
          <w:rFonts w:cstheme="minorHAnsi"/>
          <w:sz w:val="24"/>
        </w:rPr>
        <w:t xml:space="preserve">W 2019 r. kontynuowano doskonalenie funkcjonalności SOD. </w:t>
      </w:r>
      <w:r w:rsidR="00BE10EA" w:rsidRPr="00C7267D">
        <w:rPr>
          <w:rFonts w:cstheme="minorHAnsi"/>
          <w:sz w:val="24"/>
        </w:rPr>
        <w:t xml:space="preserve">W </w:t>
      </w:r>
      <w:r w:rsidR="008C267B" w:rsidRPr="00C7267D">
        <w:rPr>
          <w:rFonts w:cstheme="minorHAnsi"/>
          <w:sz w:val="24"/>
          <w:szCs w:val="24"/>
        </w:rPr>
        <w:t xml:space="preserve">ramach </w:t>
      </w:r>
      <w:r w:rsidR="00DF3BAF" w:rsidRPr="00C7267D">
        <w:rPr>
          <w:rFonts w:cstheme="minorHAnsi"/>
          <w:sz w:val="24"/>
        </w:rPr>
        <w:t xml:space="preserve">SOD </w:t>
      </w:r>
      <w:r w:rsidR="00BE10EA" w:rsidRPr="00C7267D">
        <w:rPr>
          <w:rFonts w:cstheme="minorHAnsi"/>
          <w:sz w:val="24"/>
        </w:rPr>
        <w:t xml:space="preserve">przygotowano </w:t>
      </w:r>
      <w:r w:rsidR="00BE10EA" w:rsidRPr="00C7267D">
        <w:rPr>
          <w:rFonts w:cstheme="minorHAnsi"/>
          <w:sz w:val="24"/>
          <w:szCs w:val="24"/>
        </w:rPr>
        <w:t>moduł</w:t>
      </w:r>
      <w:r w:rsidR="00CA6B86" w:rsidRPr="00C7267D">
        <w:rPr>
          <w:rFonts w:cstheme="minorHAnsi"/>
          <w:sz w:val="24"/>
          <w:szCs w:val="24"/>
        </w:rPr>
        <w:t>y</w:t>
      </w:r>
      <w:r w:rsidR="00BE10EA" w:rsidRPr="00C7267D">
        <w:rPr>
          <w:rFonts w:cstheme="minorHAnsi"/>
          <w:sz w:val="24"/>
          <w:szCs w:val="24"/>
        </w:rPr>
        <w:t xml:space="preserve"> </w:t>
      </w:r>
      <w:r w:rsidR="00CA6B86" w:rsidRPr="00C7267D">
        <w:rPr>
          <w:rFonts w:cstheme="minorHAnsi"/>
          <w:sz w:val="24"/>
          <w:szCs w:val="24"/>
        </w:rPr>
        <w:t>dostosowane</w:t>
      </w:r>
      <w:r w:rsidR="00CA6B86" w:rsidRPr="00C7267D">
        <w:rPr>
          <w:rFonts w:cstheme="minorHAnsi"/>
          <w:sz w:val="24"/>
        </w:rPr>
        <w:t xml:space="preserve"> </w:t>
      </w:r>
      <w:r w:rsidR="00885897" w:rsidRPr="00C7267D">
        <w:rPr>
          <w:rFonts w:cstheme="minorHAnsi"/>
          <w:sz w:val="24"/>
        </w:rPr>
        <w:t xml:space="preserve">do </w:t>
      </w:r>
      <w:r w:rsidR="00BE10EA" w:rsidRPr="00C7267D">
        <w:rPr>
          <w:rFonts w:cstheme="minorHAnsi"/>
          <w:sz w:val="24"/>
        </w:rPr>
        <w:t xml:space="preserve">potrzeb wnioskodawców, ekspertów oraz </w:t>
      </w:r>
      <w:r w:rsidR="008C267B" w:rsidRPr="00C7267D">
        <w:rPr>
          <w:rFonts w:cstheme="minorHAnsi"/>
          <w:sz w:val="24"/>
          <w:szCs w:val="24"/>
        </w:rPr>
        <w:t>pracowników</w:t>
      </w:r>
      <w:r w:rsidR="00D63DD9" w:rsidRPr="00C7267D">
        <w:rPr>
          <w:rFonts w:cstheme="minorHAnsi"/>
          <w:sz w:val="24"/>
        </w:rPr>
        <w:t xml:space="preserve"> </w:t>
      </w:r>
      <w:r w:rsidR="00BE10EA" w:rsidRPr="00C7267D">
        <w:rPr>
          <w:rFonts w:cstheme="minorHAnsi"/>
          <w:sz w:val="24"/>
        </w:rPr>
        <w:t xml:space="preserve">NIW-CRSO. SOD posiada funkcjonalności pozwalające </w:t>
      </w:r>
      <w:r w:rsidR="008C267B" w:rsidRPr="00C7267D">
        <w:rPr>
          <w:rFonts w:cstheme="minorHAnsi"/>
          <w:sz w:val="24"/>
          <w:szCs w:val="24"/>
        </w:rPr>
        <w:t xml:space="preserve">wnioskodawcom </w:t>
      </w:r>
      <w:r w:rsidR="00BE10EA" w:rsidRPr="00C7267D">
        <w:rPr>
          <w:rFonts w:cstheme="minorHAnsi"/>
          <w:sz w:val="24"/>
        </w:rPr>
        <w:t xml:space="preserve">założyć </w:t>
      </w:r>
      <w:r w:rsidR="00302C3A" w:rsidRPr="00C7267D">
        <w:rPr>
          <w:rFonts w:cstheme="minorHAnsi"/>
          <w:sz w:val="24"/>
        </w:rPr>
        <w:t>konto</w:t>
      </w:r>
      <w:r w:rsidR="00BE10EA" w:rsidRPr="00C7267D">
        <w:rPr>
          <w:rFonts w:cstheme="minorHAnsi"/>
          <w:sz w:val="24"/>
        </w:rPr>
        <w:t xml:space="preserve"> </w:t>
      </w:r>
      <w:r w:rsidR="00885897" w:rsidRPr="00C7267D">
        <w:rPr>
          <w:rFonts w:cstheme="minorHAnsi"/>
          <w:sz w:val="24"/>
        </w:rPr>
        <w:t>użytkownika</w:t>
      </w:r>
      <w:r w:rsidR="008C267B" w:rsidRPr="00C7267D">
        <w:rPr>
          <w:rFonts w:cstheme="minorHAnsi"/>
          <w:sz w:val="24"/>
        </w:rPr>
        <w:t xml:space="preserve">, </w:t>
      </w:r>
      <w:r w:rsidR="00885897" w:rsidRPr="00C7267D">
        <w:rPr>
          <w:rFonts w:cstheme="minorHAnsi"/>
          <w:sz w:val="24"/>
        </w:rPr>
        <w:t xml:space="preserve">profil </w:t>
      </w:r>
      <w:r w:rsidR="00BE10EA" w:rsidRPr="00C7267D">
        <w:rPr>
          <w:rFonts w:cstheme="minorHAnsi"/>
          <w:sz w:val="24"/>
        </w:rPr>
        <w:t>organizacji, złożyć w ramach konkursu</w:t>
      </w:r>
      <w:r w:rsidR="008C267B" w:rsidRPr="00C7267D">
        <w:rPr>
          <w:rFonts w:cstheme="minorHAnsi"/>
          <w:sz w:val="24"/>
          <w:szCs w:val="24"/>
        </w:rPr>
        <w:t xml:space="preserve"> wniosek lub sprawozdanie. Eksperci mogą w SOD</w:t>
      </w:r>
      <w:r w:rsidR="008C267B" w:rsidRPr="00C7267D">
        <w:rPr>
          <w:rFonts w:cstheme="minorHAnsi"/>
          <w:sz w:val="24"/>
        </w:rPr>
        <w:t xml:space="preserve"> </w:t>
      </w:r>
      <w:r w:rsidR="00BE10EA" w:rsidRPr="00C7267D">
        <w:rPr>
          <w:rFonts w:cstheme="minorHAnsi"/>
          <w:sz w:val="24"/>
        </w:rPr>
        <w:t xml:space="preserve">ocenić </w:t>
      </w:r>
      <w:r w:rsidR="00885897" w:rsidRPr="00C7267D">
        <w:rPr>
          <w:rFonts w:cstheme="minorHAnsi"/>
          <w:sz w:val="24"/>
        </w:rPr>
        <w:t xml:space="preserve">wniosek </w:t>
      </w:r>
      <w:r w:rsidR="00BE10EA" w:rsidRPr="00C7267D">
        <w:rPr>
          <w:rFonts w:cstheme="minorHAnsi"/>
          <w:sz w:val="24"/>
        </w:rPr>
        <w:t>pod względem formalnym i</w:t>
      </w:r>
      <w:r w:rsidR="000B30D7" w:rsidRPr="00C7267D">
        <w:rPr>
          <w:rFonts w:cstheme="minorHAnsi"/>
          <w:sz w:val="24"/>
        </w:rPr>
        <w:t> </w:t>
      </w:r>
      <w:r w:rsidR="00BE10EA" w:rsidRPr="00C7267D">
        <w:rPr>
          <w:rFonts w:cstheme="minorHAnsi"/>
          <w:sz w:val="24"/>
        </w:rPr>
        <w:t>merytorycznym</w:t>
      </w:r>
      <w:r w:rsidR="008C267B" w:rsidRPr="00C7267D">
        <w:rPr>
          <w:rFonts w:cstheme="minorHAnsi"/>
          <w:sz w:val="24"/>
          <w:szCs w:val="24"/>
        </w:rPr>
        <w:t xml:space="preserve">. </w:t>
      </w:r>
      <w:r w:rsidR="00D63DD9" w:rsidRPr="00C7267D">
        <w:rPr>
          <w:rFonts w:cstheme="minorHAnsi"/>
          <w:sz w:val="24"/>
          <w:szCs w:val="24"/>
        </w:rPr>
        <w:t xml:space="preserve">Natomiast </w:t>
      </w:r>
      <w:r w:rsidR="008C267B" w:rsidRPr="00C7267D">
        <w:rPr>
          <w:rFonts w:cstheme="minorHAnsi"/>
          <w:sz w:val="24"/>
          <w:szCs w:val="24"/>
        </w:rPr>
        <w:t>IZ może</w:t>
      </w:r>
      <w:r w:rsidR="00B6629E" w:rsidRPr="00C7267D">
        <w:rPr>
          <w:rFonts w:cstheme="minorHAnsi"/>
          <w:sz w:val="24"/>
          <w:szCs w:val="24"/>
        </w:rPr>
        <w:t xml:space="preserve"> dzięki SOD</w:t>
      </w:r>
      <w:r w:rsidR="008C267B" w:rsidRPr="00C7267D">
        <w:rPr>
          <w:rFonts w:cstheme="minorHAnsi"/>
          <w:sz w:val="24"/>
          <w:szCs w:val="24"/>
        </w:rPr>
        <w:t xml:space="preserve"> sprawnie</w:t>
      </w:r>
      <w:r w:rsidR="008C267B" w:rsidRPr="00C7267D">
        <w:rPr>
          <w:rFonts w:cstheme="minorHAnsi"/>
          <w:sz w:val="24"/>
        </w:rPr>
        <w:t xml:space="preserve"> </w:t>
      </w:r>
      <w:r w:rsidR="00BE10EA" w:rsidRPr="00C7267D">
        <w:rPr>
          <w:rFonts w:cstheme="minorHAnsi"/>
          <w:sz w:val="24"/>
        </w:rPr>
        <w:t>przygotować listy rankingowe</w:t>
      </w:r>
      <w:r w:rsidR="008C267B" w:rsidRPr="00C7267D">
        <w:rPr>
          <w:rFonts w:cstheme="minorHAnsi"/>
          <w:sz w:val="24"/>
        </w:rPr>
        <w:t xml:space="preserve"> </w:t>
      </w:r>
      <w:r w:rsidR="008C267B" w:rsidRPr="00C7267D">
        <w:rPr>
          <w:rFonts w:cstheme="minorHAnsi"/>
          <w:sz w:val="24"/>
          <w:szCs w:val="24"/>
        </w:rPr>
        <w:t>oraz</w:t>
      </w:r>
      <w:r w:rsidR="00BE10EA" w:rsidRPr="00C7267D">
        <w:rPr>
          <w:rFonts w:cstheme="minorHAnsi"/>
          <w:sz w:val="24"/>
        </w:rPr>
        <w:t xml:space="preserve"> utworzyć </w:t>
      </w:r>
      <w:r w:rsidR="00885897" w:rsidRPr="00C7267D">
        <w:rPr>
          <w:rFonts w:cstheme="minorHAnsi"/>
          <w:sz w:val="24"/>
        </w:rPr>
        <w:t xml:space="preserve">i zatwierdzić </w:t>
      </w:r>
      <w:r w:rsidR="00BE10EA" w:rsidRPr="00C7267D">
        <w:rPr>
          <w:rFonts w:cstheme="minorHAnsi"/>
          <w:sz w:val="24"/>
        </w:rPr>
        <w:t xml:space="preserve">umowę </w:t>
      </w:r>
      <w:r w:rsidR="00885897" w:rsidRPr="00C7267D">
        <w:rPr>
          <w:rFonts w:cstheme="minorHAnsi"/>
          <w:sz w:val="24"/>
        </w:rPr>
        <w:t>o dotację</w:t>
      </w:r>
      <w:r w:rsidR="00BE10EA" w:rsidRPr="00C7267D">
        <w:rPr>
          <w:rFonts w:cstheme="minorHAnsi"/>
          <w:sz w:val="24"/>
          <w:szCs w:val="24"/>
        </w:rPr>
        <w:t>.</w:t>
      </w:r>
      <w:r w:rsidR="00404BA0" w:rsidRPr="00C7267D">
        <w:rPr>
          <w:rFonts w:cstheme="minorHAnsi"/>
          <w:sz w:val="24"/>
        </w:rPr>
        <w:t xml:space="preserve"> </w:t>
      </w:r>
      <w:r w:rsidR="00885897" w:rsidRPr="00C7267D">
        <w:rPr>
          <w:rFonts w:cstheme="minorHAnsi"/>
          <w:sz w:val="24"/>
        </w:rPr>
        <w:t>System wspiera komunikację między użytkownikami, posiada zakładkę pozwalającą na dodawanie i pobieranie dokumentów (np. regulamin</w:t>
      </w:r>
      <w:r w:rsidR="003D4FEE" w:rsidRPr="00C7267D">
        <w:rPr>
          <w:rFonts w:cstheme="minorHAnsi"/>
          <w:sz w:val="24"/>
        </w:rPr>
        <w:t>u</w:t>
      </w:r>
      <w:r w:rsidR="00885897" w:rsidRPr="00C7267D">
        <w:rPr>
          <w:rFonts w:cstheme="minorHAnsi"/>
          <w:sz w:val="24"/>
        </w:rPr>
        <w:t xml:space="preserve"> konkurs</w:t>
      </w:r>
      <w:r w:rsidR="003D4FEE" w:rsidRPr="00C7267D">
        <w:rPr>
          <w:rFonts w:cstheme="minorHAnsi"/>
          <w:sz w:val="24"/>
        </w:rPr>
        <w:t>u</w:t>
      </w:r>
      <w:r w:rsidR="00885897" w:rsidRPr="00C7267D">
        <w:rPr>
          <w:rFonts w:cstheme="minorHAnsi"/>
          <w:sz w:val="24"/>
        </w:rPr>
        <w:t>, logotyp</w:t>
      </w:r>
      <w:r w:rsidR="003D4FEE" w:rsidRPr="00C7267D">
        <w:rPr>
          <w:rFonts w:cstheme="minorHAnsi"/>
          <w:sz w:val="24"/>
        </w:rPr>
        <w:t>u</w:t>
      </w:r>
      <w:r w:rsidR="00B84E6D" w:rsidRPr="00C7267D">
        <w:rPr>
          <w:rFonts w:cstheme="minorHAnsi"/>
          <w:sz w:val="24"/>
        </w:rPr>
        <w:t xml:space="preserve"> </w:t>
      </w:r>
      <w:r w:rsidR="00885897" w:rsidRPr="00C7267D">
        <w:rPr>
          <w:rFonts w:cstheme="minorHAnsi"/>
          <w:sz w:val="24"/>
        </w:rPr>
        <w:t>program</w:t>
      </w:r>
      <w:r w:rsidR="003D4FEE" w:rsidRPr="00C7267D">
        <w:rPr>
          <w:rFonts w:cstheme="minorHAnsi"/>
          <w:sz w:val="24"/>
        </w:rPr>
        <w:t>u</w:t>
      </w:r>
      <w:r w:rsidR="00885897" w:rsidRPr="00C7267D">
        <w:rPr>
          <w:rFonts w:cstheme="minorHAnsi"/>
          <w:sz w:val="24"/>
        </w:rPr>
        <w:t>) oraz informuje użytkownika-wnioskodawcę o aktualnym stanie jego wniosku.</w:t>
      </w:r>
      <w:r w:rsidRPr="00C7267D">
        <w:rPr>
          <w:rFonts w:cstheme="minorHAnsi"/>
          <w:sz w:val="24"/>
        </w:rPr>
        <w:t xml:space="preserve"> </w:t>
      </w:r>
    </w:p>
    <w:p w14:paraId="6A0F8A43" w14:textId="64DFC360" w:rsidR="00BE10EA" w:rsidRPr="00C7267D" w:rsidRDefault="00E16CB7" w:rsidP="0041735D">
      <w:pPr>
        <w:pStyle w:val="Nagwek2"/>
        <w:rPr>
          <w:rFonts w:asciiTheme="minorHAnsi" w:hAnsiTheme="minorHAnsi" w:cstheme="minorHAnsi"/>
        </w:rPr>
      </w:pPr>
      <w:bookmarkStart w:id="13" w:name="_Toc536083593"/>
      <w:bookmarkStart w:id="14" w:name="_Toc8732598"/>
      <w:bookmarkStart w:id="15" w:name="_Toc34817008"/>
      <w:r w:rsidRPr="00C7267D">
        <w:rPr>
          <w:rFonts w:asciiTheme="minorHAnsi" w:hAnsiTheme="minorHAnsi" w:cstheme="minorHAnsi"/>
        </w:rPr>
        <w:t>Inne zadania</w:t>
      </w:r>
      <w:bookmarkEnd w:id="13"/>
      <w:bookmarkEnd w:id="14"/>
      <w:bookmarkEnd w:id="15"/>
    </w:p>
    <w:p w14:paraId="353ED261" w14:textId="1B07AF4A" w:rsidR="007356CC" w:rsidRPr="00C7267D" w:rsidRDefault="006877AA" w:rsidP="007356CC">
      <w:pPr>
        <w:spacing w:after="120" w:line="360" w:lineRule="auto"/>
        <w:jc w:val="both"/>
        <w:rPr>
          <w:rFonts w:cstheme="minorHAnsi"/>
          <w:sz w:val="24"/>
        </w:rPr>
      </w:pPr>
      <w:r>
        <w:rPr>
          <w:rFonts w:cstheme="minorHAnsi"/>
          <w:sz w:val="24"/>
        </w:rPr>
        <w:t xml:space="preserve">W dniu </w:t>
      </w:r>
      <w:r w:rsidR="007356CC" w:rsidRPr="00C7267D">
        <w:rPr>
          <w:rFonts w:cstheme="minorHAnsi"/>
          <w:sz w:val="24"/>
        </w:rPr>
        <w:t xml:space="preserve">29 listopada 2019 roku odbyła się z inicjatywy NIW-CRSO konferencja pt. „Społeczeństwo obywatelskie: przestrzeń troski o dobro wspólne”. Jednym z komponentów konferencji były stanowiska do prezentacji dobrych praktyk, na które zaproszeni zostali przedstawiciele organizacji harcerskich i skautowych - beneficjentów Programu ROHiS. Jeden z paneli dyskusyjnych poświęcony został sprawom młodzieżowych rad oraz działalności organizacji harcerskich. </w:t>
      </w:r>
    </w:p>
    <w:p w14:paraId="4E9C4FE9" w14:textId="77777777" w:rsidR="007356CC" w:rsidRPr="00C7267D" w:rsidRDefault="007356CC" w:rsidP="007356CC">
      <w:pPr>
        <w:spacing w:after="120" w:line="360" w:lineRule="auto"/>
        <w:jc w:val="both"/>
        <w:rPr>
          <w:rFonts w:cstheme="minorHAnsi"/>
          <w:sz w:val="24"/>
        </w:rPr>
      </w:pPr>
      <w:r w:rsidRPr="00C7267D">
        <w:rPr>
          <w:rFonts w:cstheme="minorHAnsi"/>
          <w:sz w:val="24"/>
        </w:rPr>
        <w:t xml:space="preserve">NIW-CRSO uczestniczył w Forum o Wychowaniu, które odbyło się 29 listopada 2019 roku w Warszawie, zorganizowanym przez beneficjentów ROHiS. Podczas Forum uczestnicy omawiali elementy wychowania, wartości, odpowiedzialności, potencjału młodych ludzi w harcerstwie i skautingu. </w:t>
      </w:r>
    </w:p>
    <w:p w14:paraId="5DB27695" w14:textId="6103B3C5" w:rsidR="007356CC" w:rsidRPr="00C7267D" w:rsidRDefault="007356CC" w:rsidP="007356CC">
      <w:pPr>
        <w:spacing w:after="120" w:line="360" w:lineRule="auto"/>
        <w:jc w:val="both"/>
        <w:rPr>
          <w:rFonts w:cstheme="minorHAnsi"/>
          <w:sz w:val="24"/>
        </w:rPr>
      </w:pPr>
      <w:r w:rsidRPr="00C7267D">
        <w:rPr>
          <w:rFonts w:cstheme="minorHAnsi"/>
          <w:sz w:val="24"/>
        </w:rPr>
        <w:lastRenderedPageBreak/>
        <w:t xml:space="preserve">Organizacje harcerskie powołały w ramach realizacji </w:t>
      </w:r>
      <w:r w:rsidR="00FE601E">
        <w:rPr>
          <w:rFonts w:cstheme="minorHAnsi"/>
          <w:sz w:val="24"/>
        </w:rPr>
        <w:t xml:space="preserve">zadania </w:t>
      </w:r>
      <w:r w:rsidRPr="00C7267D">
        <w:rPr>
          <w:rFonts w:cstheme="minorHAnsi"/>
          <w:sz w:val="24"/>
        </w:rPr>
        <w:t>Programu Radę Organizacji Harcerskich. Jednym z jej członków jest Dyrektor NIW-CRSO. W 2019 odbyły się 4 posiedzenia Rady, podczas których omawiano m.in. kierunki aktualnych i planowanych działań.</w:t>
      </w:r>
    </w:p>
    <w:p w14:paraId="1B3BF289" w14:textId="049346AA" w:rsidR="00C63BB3" w:rsidRPr="00C7267D" w:rsidRDefault="00E16CB7" w:rsidP="00B912E0">
      <w:pPr>
        <w:pStyle w:val="Nagwek1"/>
        <w:rPr>
          <w:rFonts w:asciiTheme="minorHAnsi" w:hAnsiTheme="minorHAnsi" w:cstheme="minorHAnsi"/>
        </w:rPr>
      </w:pPr>
      <w:bookmarkStart w:id="16" w:name="_Toc536083594"/>
      <w:bookmarkStart w:id="17" w:name="_Toc8732599"/>
      <w:bookmarkStart w:id="18" w:name="_Toc34817009"/>
      <w:r w:rsidRPr="00C7267D">
        <w:rPr>
          <w:rFonts w:asciiTheme="minorHAnsi" w:hAnsiTheme="minorHAnsi" w:cstheme="minorHAnsi"/>
        </w:rPr>
        <w:lastRenderedPageBreak/>
        <w:t>Sprawozdanie z realizacji zadań organizacyjnych</w:t>
      </w:r>
      <w:bookmarkEnd w:id="16"/>
      <w:bookmarkEnd w:id="17"/>
      <w:bookmarkEnd w:id="18"/>
    </w:p>
    <w:p w14:paraId="0E4F7ABD" w14:textId="29823727" w:rsidR="00A9491D" w:rsidRPr="00C7267D" w:rsidRDefault="00A9491D" w:rsidP="0041735D">
      <w:pPr>
        <w:pStyle w:val="Nagwek2"/>
        <w:rPr>
          <w:rFonts w:asciiTheme="minorHAnsi" w:hAnsiTheme="minorHAnsi" w:cstheme="minorHAnsi"/>
        </w:rPr>
      </w:pPr>
      <w:bookmarkStart w:id="19" w:name="_Toc536083595"/>
      <w:bookmarkStart w:id="20" w:name="_Toc8732600"/>
      <w:bookmarkStart w:id="21" w:name="_Toc34817010"/>
      <w:r w:rsidRPr="00C7267D">
        <w:rPr>
          <w:rFonts w:asciiTheme="minorHAnsi" w:hAnsiTheme="minorHAnsi" w:cstheme="minorHAnsi"/>
        </w:rPr>
        <w:t>Komitet Sterująco-Monitorujący</w:t>
      </w:r>
      <w:bookmarkEnd w:id="19"/>
      <w:bookmarkEnd w:id="20"/>
      <w:bookmarkEnd w:id="21"/>
    </w:p>
    <w:p w14:paraId="01F6AA21" w14:textId="1008B77C" w:rsidR="00A9491D" w:rsidRPr="00C7267D" w:rsidRDefault="00A9491D" w:rsidP="00EA2337">
      <w:pPr>
        <w:pStyle w:val="Standard"/>
        <w:autoSpaceDE w:val="0"/>
        <w:spacing w:line="360" w:lineRule="auto"/>
        <w:jc w:val="both"/>
        <w:rPr>
          <w:rFonts w:asciiTheme="minorHAnsi" w:hAnsiTheme="minorHAnsi" w:cstheme="minorHAnsi"/>
        </w:rPr>
      </w:pPr>
      <w:r w:rsidRPr="00C7267D">
        <w:rPr>
          <w:rFonts w:asciiTheme="minorHAnsi" w:hAnsiTheme="minorHAnsi" w:cstheme="minorHAnsi"/>
        </w:rPr>
        <w:t xml:space="preserve">Dla zapewnienia efektywnej koordynacji Programu Przewodniczący Komitetu </w:t>
      </w:r>
      <w:r w:rsidR="00746266" w:rsidRPr="00C7267D">
        <w:rPr>
          <w:rFonts w:asciiTheme="minorHAnsi" w:hAnsiTheme="minorHAnsi" w:cstheme="minorHAnsi"/>
        </w:rPr>
        <w:t>powołuje</w:t>
      </w:r>
      <w:r w:rsidRPr="00C7267D">
        <w:rPr>
          <w:rFonts w:asciiTheme="minorHAnsi" w:hAnsiTheme="minorHAnsi" w:cstheme="minorHAnsi"/>
        </w:rPr>
        <w:t xml:space="preserve"> Komitet Sterująco-Monitorujący</w:t>
      </w:r>
      <w:r w:rsidR="00B6629E" w:rsidRPr="00C7267D">
        <w:rPr>
          <w:rFonts w:asciiTheme="minorHAnsi" w:eastAsia="Calibri" w:hAnsiTheme="minorHAnsi" w:cstheme="minorHAnsi"/>
        </w:rPr>
        <w:t xml:space="preserve"> (dalej KSM). Jego</w:t>
      </w:r>
      <w:r w:rsidR="00B6629E" w:rsidRPr="00C7267D">
        <w:rPr>
          <w:rFonts w:asciiTheme="minorHAnsi" w:hAnsiTheme="minorHAnsi" w:cstheme="minorHAnsi"/>
        </w:rPr>
        <w:t xml:space="preserve"> </w:t>
      </w:r>
      <w:r w:rsidRPr="00C7267D">
        <w:rPr>
          <w:rFonts w:asciiTheme="minorHAnsi" w:hAnsiTheme="minorHAnsi" w:cstheme="minorHAnsi"/>
        </w:rPr>
        <w:t>członkami są przedstawiciele organów administracji publicznej oraz organizacji obywatelskich wskazani przez Przewodniczącego Komitetu, na podstawie przedstawionych przez Radę NIW–CRSO rekomendacji. Przewodniczącym KSM jest przedstawiciel Przewodniczącego Komitetu</w:t>
      </w:r>
      <w:r w:rsidRPr="00C7267D">
        <w:rPr>
          <w:rFonts w:asciiTheme="minorHAnsi" w:eastAsia="Calibri" w:hAnsiTheme="minorHAnsi" w:cstheme="minorHAnsi"/>
        </w:rPr>
        <w:t>.</w:t>
      </w:r>
      <w:r w:rsidRPr="00C7267D">
        <w:rPr>
          <w:rFonts w:asciiTheme="minorHAnsi" w:hAnsiTheme="minorHAnsi" w:cstheme="minorHAnsi"/>
        </w:rPr>
        <w:t xml:space="preserve"> KSM rozpatruje wszelkie kwestie mogące mieć wpływ na wykonanie Programu. Do zadań KSM w ramach systemu wdrażania Programu należy:</w:t>
      </w:r>
    </w:p>
    <w:p w14:paraId="6EE961C4" w14:textId="3973CCAA" w:rsidR="00A9491D" w:rsidRPr="00C7267D" w:rsidRDefault="00A9491D" w:rsidP="00EA2337">
      <w:pPr>
        <w:pStyle w:val="Standard"/>
        <w:numPr>
          <w:ilvl w:val="0"/>
          <w:numId w:val="37"/>
        </w:numPr>
        <w:autoSpaceDE w:val="0"/>
        <w:spacing w:line="360" w:lineRule="auto"/>
        <w:ind w:left="714" w:hanging="357"/>
        <w:jc w:val="both"/>
        <w:rPr>
          <w:rFonts w:asciiTheme="minorHAnsi" w:hAnsiTheme="minorHAnsi" w:cstheme="minorHAnsi"/>
        </w:rPr>
      </w:pPr>
      <w:r w:rsidRPr="00C7267D">
        <w:rPr>
          <w:rFonts w:asciiTheme="minorHAnsi" w:hAnsiTheme="minorHAnsi" w:cstheme="minorHAnsi"/>
        </w:rPr>
        <w:t>opiniowanie zasad i warunków uzyskiwania dotacji</w:t>
      </w:r>
      <w:r w:rsidR="00B6629E" w:rsidRPr="00C7267D">
        <w:rPr>
          <w:rFonts w:asciiTheme="minorHAnsi" w:eastAsia="Calibri" w:hAnsiTheme="minorHAnsi" w:cstheme="minorHAnsi"/>
        </w:rPr>
        <w:t>;</w:t>
      </w:r>
    </w:p>
    <w:p w14:paraId="0A589BBD" w14:textId="2A7F6D93" w:rsidR="00A9491D" w:rsidRPr="00C7267D" w:rsidRDefault="00A9491D" w:rsidP="00EA2337">
      <w:pPr>
        <w:pStyle w:val="Standard"/>
        <w:numPr>
          <w:ilvl w:val="0"/>
          <w:numId w:val="37"/>
        </w:numPr>
        <w:autoSpaceDE w:val="0"/>
        <w:spacing w:line="360" w:lineRule="auto"/>
        <w:ind w:left="714" w:hanging="357"/>
        <w:jc w:val="both"/>
        <w:rPr>
          <w:rFonts w:asciiTheme="minorHAnsi" w:hAnsiTheme="minorHAnsi" w:cstheme="minorHAnsi"/>
        </w:rPr>
      </w:pPr>
      <w:r w:rsidRPr="00C7267D">
        <w:rPr>
          <w:rFonts w:asciiTheme="minorHAnsi" w:hAnsiTheme="minorHAnsi" w:cstheme="minorHAnsi"/>
        </w:rPr>
        <w:t>okresowe kontrolowanie postępu w zakresie osiągania celów Programu, na podstawie informacji przedkładanych przez IZ</w:t>
      </w:r>
      <w:r w:rsidR="00B6629E" w:rsidRPr="00C7267D">
        <w:rPr>
          <w:rFonts w:asciiTheme="minorHAnsi" w:eastAsia="Calibri" w:hAnsiTheme="minorHAnsi" w:cstheme="minorHAnsi"/>
        </w:rPr>
        <w:t>;</w:t>
      </w:r>
    </w:p>
    <w:p w14:paraId="045B4BB3" w14:textId="759B75BE" w:rsidR="00A9491D" w:rsidRPr="00C7267D" w:rsidRDefault="00A9491D" w:rsidP="00EA2337">
      <w:pPr>
        <w:pStyle w:val="Standard"/>
        <w:numPr>
          <w:ilvl w:val="0"/>
          <w:numId w:val="37"/>
        </w:numPr>
        <w:autoSpaceDE w:val="0"/>
        <w:spacing w:line="360" w:lineRule="auto"/>
        <w:ind w:left="714" w:hanging="357"/>
        <w:jc w:val="both"/>
        <w:rPr>
          <w:rFonts w:asciiTheme="minorHAnsi" w:hAnsiTheme="minorHAnsi" w:cstheme="minorHAnsi"/>
        </w:rPr>
      </w:pPr>
      <w:r w:rsidRPr="00C7267D">
        <w:rPr>
          <w:rFonts w:asciiTheme="minorHAnsi" w:hAnsiTheme="minorHAnsi" w:cstheme="minorHAnsi"/>
        </w:rPr>
        <w:t>analizowanie rezultatów realizacji Programu, przede wszystkim osiągania wyznaczonych celów oraz wyników ewaluacji związanych z monitorowaniem realizacji Programu, w</w:t>
      </w:r>
      <w:r w:rsidR="000B30D7" w:rsidRPr="00C7267D">
        <w:rPr>
          <w:rFonts w:asciiTheme="minorHAnsi" w:hAnsiTheme="minorHAnsi" w:cstheme="minorHAnsi"/>
        </w:rPr>
        <w:t> </w:t>
      </w:r>
      <w:r w:rsidRPr="00C7267D">
        <w:rPr>
          <w:rFonts w:asciiTheme="minorHAnsi" w:hAnsiTheme="minorHAnsi" w:cstheme="minorHAnsi"/>
        </w:rPr>
        <w:t>szczególności w przypadku, gdy monitoring wykazuje znaczące odstępstwa od początkowo określonych celów lub gdy zgłoszone są propozycje zmian w Programie</w:t>
      </w:r>
      <w:r w:rsidR="00B6629E" w:rsidRPr="00C7267D">
        <w:rPr>
          <w:rFonts w:asciiTheme="minorHAnsi" w:eastAsia="Calibri" w:hAnsiTheme="minorHAnsi" w:cstheme="minorHAnsi"/>
        </w:rPr>
        <w:t>;</w:t>
      </w:r>
    </w:p>
    <w:p w14:paraId="3D73C1AF" w14:textId="6800F5F4" w:rsidR="00A9491D" w:rsidRPr="00C7267D" w:rsidRDefault="00A9491D" w:rsidP="00EA2337">
      <w:pPr>
        <w:pStyle w:val="Standard"/>
        <w:numPr>
          <w:ilvl w:val="0"/>
          <w:numId w:val="37"/>
        </w:numPr>
        <w:autoSpaceDE w:val="0"/>
        <w:spacing w:line="360" w:lineRule="auto"/>
        <w:ind w:left="714" w:hanging="357"/>
        <w:jc w:val="both"/>
        <w:rPr>
          <w:rFonts w:asciiTheme="minorHAnsi" w:hAnsiTheme="minorHAnsi" w:cstheme="minorHAnsi"/>
        </w:rPr>
      </w:pPr>
      <w:r w:rsidRPr="00C7267D">
        <w:rPr>
          <w:rFonts w:asciiTheme="minorHAnsi" w:hAnsiTheme="minorHAnsi" w:cstheme="minorHAnsi"/>
        </w:rPr>
        <w:t>prezentowanie uwag dotyczących wdrażania i ewaluacji Programu, jak również monitorowanie działań podjętych w ich następstwie</w:t>
      </w:r>
      <w:r w:rsidR="00B6629E" w:rsidRPr="00C7267D">
        <w:rPr>
          <w:rFonts w:asciiTheme="minorHAnsi" w:eastAsia="Calibri" w:hAnsiTheme="minorHAnsi" w:cstheme="minorHAnsi"/>
        </w:rPr>
        <w:t>;</w:t>
      </w:r>
    </w:p>
    <w:p w14:paraId="1CDA1E22" w14:textId="07E87C44" w:rsidR="00A9491D" w:rsidRPr="00C7267D" w:rsidRDefault="00A9491D" w:rsidP="00EA2337">
      <w:pPr>
        <w:pStyle w:val="Standard"/>
        <w:numPr>
          <w:ilvl w:val="0"/>
          <w:numId w:val="37"/>
        </w:numPr>
        <w:autoSpaceDE w:val="0"/>
        <w:spacing w:line="360" w:lineRule="auto"/>
        <w:ind w:left="714" w:hanging="357"/>
        <w:jc w:val="both"/>
        <w:rPr>
          <w:rFonts w:asciiTheme="minorHAnsi" w:hAnsiTheme="minorHAnsi" w:cstheme="minorHAnsi"/>
        </w:rPr>
      </w:pPr>
      <w:r w:rsidRPr="00C7267D">
        <w:rPr>
          <w:rFonts w:asciiTheme="minorHAnsi" w:hAnsiTheme="minorHAnsi" w:cstheme="minorHAnsi"/>
        </w:rPr>
        <w:t>analizowanie sprawozdań z realizacji Programu</w:t>
      </w:r>
      <w:r w:rsidR="00B6629E" w:rsidRPr="00C7267D">
        <w:rPr>
          <w:rFonts w:asciiTheme="minorHAnsi" w:eastAsia="Calibri" w:hAnsiTheme="minorHAnsi" w:cstheme="minorHAnsi"/>
        </w:rPr>
        <w:t>;</w:t>
      </w:r>
    </w:p>
    <w:p w14:paraId="76C2C3BB" w14:textId="7CF40262" w:rsidR="00A9491D" w:rsidRPr="00C7267D" w:rsidRDefault="00A9491D" w:rsidP="00EA2337">
      <w:pPr>
        <w:pStyle w:val="Standard"/>
        <w:numPr>
          <w:ilvl w:val="0"/>
          <w:numId w:val="37"/>
        </w:numPr>
        <w:autoSpaceDE w:val="0"/>
        <w:spacing w:line="360" w:lineRule="auto"/>
        <w:ind w:left="714" w:hanging="357"/>
        <w:jc w:val="both"/>
        <w:rPr>
          <w:rFonts w:asciiTheme="minorHAnsi" w:hAnsiTheme="minorHAnsi" w:cstheme="minorHAnsi"/>
        </w:rPr>
      </w:pPr>
      <w:r w:rsidRPr="00C7267D">
        <w:rPr>
          <w:rFonts w:asciiTheme="minorHAnsi" w:hAnsiTheme="minorHAnsi" w:cstheme="minorHAnsi"/>
        </w:rPr>
        <w:t>przedkładanie IZ propozycji zmian w Programie, ułatwiających realizację jego celów</w:t>
      </w:r>
      <w:r w:rsidR="00B6629E" w:rsidRPr="00C7267D">
        <w:rPr>
          <w:rFonts w:asciiTheme="minorHAnsi" w:eastAsia="Calibri" w:hAnsiTheme="minorHAnsi" w:cstheme="minorHAnsi"/>
        </w:rPr>
        <w:t>;</w:t>
      </w:r>
    </w:p>
    <w:p w14:paraId="28DBE4C8" w14:textId="380C66F5" w:rsidR="00A9491D" w:rsidRPr="00C7267D" w:rsidRDefault="00A9491D" w:rsidP="00EA2337">
      <w:pPr>
        <w:pStyle w:val="Standard"/>
        <w:numPr>
          <w:ilvl w:val="0"/>
          <w:numId w:val="37"/>
        </w:numPr>
        <w:autoSpaceDE w:val="0"/>
        <w:spacing w:line="360" w:lineRule="auto"/>
        <w:ind w:left="714" w:hanging="357"/>
        <w:jc w:val="both"/>
        <w:rPr>
          <w:rFonts w:asciiTheme="minorHAnsi" w:hAnsiTheme="minorHAnsi" w:cstheme="minorHAnsi"/>
        </w:rPr>
      </w:pPr>
      <w:r w:rsidRPr="00C7267D">
        <w:rPr>
          <w:rFonts w:asciiTheme="minorHAnsi" w:hAnsiTheme="minorHAnsi" w:cstheme="minorHAnsi"/>
        </w:rPr>
        <w:t>opiniowanie propozycji zmian w Programie przedkładanych przez IZ</w:t>
      </w:r>
      <w:r w:rsidR="00B6629E" w:rsidRPr="00C7267D">
        <w:rPr>
          <w:rFonts w:asciiTheme="minorHAnsi" w:eastAsia="Calibri" w:hAnsiTheme="minorHAnsi" w:cstheme="minorHAnsi"/>
        </w:rPr>
        <w:t>;</w:t>
      </w:r>
    </w:p>
    <w:p w14:paraId="16E48C46" w14:textId="4ED69A7F" w:rsidR="00A9491D" w:rsidRPr="00C7267D" w:rsidRDefault="00A9491D" w:rsidP="00EA2337">
      <w:pPr>
        <w:pStyle w:val="Standard"/>
        <w:numPr>
          <w:ilvl w:val="0"/>
          <w:numId w:val="37"/>
        </w:numPr>
        <w:autoSpaceDE w:val="0"/>
        <w:spacing w:line="360" w:lineRule="auto"/>
        <w:ind w:left="714" w:hanging="357"/>
        <w:jc w:val="both"/>
        <w:rPr>
          <w:rFonts w:asciiTheme="minorHAnsi" w:hAnsiTheme="minorHAnsi" w:cstheme="minorHAnsi"/>
        </w:rPr>
      </w:pPr>
      <w:r w:rsidRPr="00C7267D">
        <w:rPr>
          <w:rFonts w:asciiTheme="minorHAnsi" w:hAnsiTheme="minorHAnsi" w:cstheme="minorHAnsi"/>
        </w:rPr>
        <w:t>opiniowanie planu ewaluacji Programu</w:t>
      </w:r>
      <w:r w:rsidR="00B6629E" w:rsidRPr="00C7267D">
        <w:rPr>
          <w:rFonts w:asciiTheme="minorHAnsi" w:eastAsia="Calibri" w:hAnsiTheme="minorHAnsi" w:cstheme="minorHAnsi"/>
        </w:rPr>
        <w:t>;</w:t>
      </w:r>
    </w:p>
    <w:p w14:paraId="58E61512" w14:textId="77777777" w:rsidR="00A9491D" w:rsidRPr="00C7267D" w:rsidRDefault="00A9491D" w:rsidP="00EA2337">
      <w:pPr>
        <w:pStyle w:val="Standard"/>
        <w:numPr>
          <w:ilvl w:val="0"/>
          <w:numId w:val="37"/>
        </w:numPr>
        <w:autoSpaceDE w:val="0"/>
        <w:spacing w:after="120" w:line="360" w:lineRule="auto"/>
        <w:jc w:val="both"/>
        <w:rPr>
          <w:rFonts w:asciiTheme="minorHAnsi" w:hAnsiTheme="minorHAnsi" w:cstheme="minorHAnsi"/>
        </w:rPr>
      </w:pPr>
      <w:r w:rsidRPr="00C7267D">
        <w:rPr>
          <w:rFonts w:asciiTheme="minorHAnsi" w:hAnsiTheme="minorHAnsi" w:cstheme="minorHAnsi"/>
        </w:rPr>
        <w:t>opiniowanie planu komunikacji Programu.</w:t>
      </w:r>
    </w:p>
    <w:p w14:paraId="6D8FA02F" w14:textId="330BFCF5" w:rsidR="00421FAB" w:rsidRPr="00C7267D" w:rsidRDefault="00421FAB" w:rsidP="00D67981">
      <w:pPr>
        <w:spacing w:after="120" w:line="360" w:lineRule="auto"/>
        <w:jc w:val="both"/>
        <w:rPr>
          <w:rFonts w:cstheme="minorHAnsi"/>
          <w:sz w:val="24"/>
          <w:szCs w:val="24"/>
        </w:rPr>
      </w:pPr>
      <w:r w:rsidRPr="00C7267D">
        <w:rPr>
          <w:rFonts w:cstheme="minorHAnsi"/>
          <w:sz w:val="24"/>
          <w:szCs w:val="24"/>
        </w:rPr>
        <w:t xml:space="preserve">Przewodniczący Komitetu powołał </w:t>
      </w:r>
      <w:r w:rsidR="0043390F" w:rsidRPr="00C7267D">
        <w:rPr>
          <w:rFonts w:cstheme="minorHAnsi"/>
          <w:sz w:val="24"/>
          <w:szCs w:val="24"/>
        </w:rPr>
        <w:t>KSM</w:t>
      </w:r>
      <w:r w:rsidR="00101E80" w:rsidRPr="00C7267D">
        <w:rPr>
          <w:rFonts w:cstheme="minorHAnsi"/>
          <w:sz w:val="24"/>
          <w:szCs w:val="24"/>
        </w:rPr>
        <w:t xml:space="preserve"> </w:t>
      </w:r>
      <w:r w:rsidR="006116F1" w:rsidRPr="00C7267D">
        <w:rPr>
          <w:rFonts w:cstheme="minorHAnsi"/>
          <w:sz w:val="24"/>
          <w:szCs w:val="24"/>
        </w:rPr>
        <w:t>ROHiS Z</w:t>
      </w:r>
      <w:r w:rsidR="00101E80" w:rsidRPr="00C7267D">
        <w:rPr>
          <w:rFonts w:cstheme="minorHAnsi"/>
          <w:sz w:val="24"/>
          <w:szCs w:val="24"/>
        </w:rPr>
        <w:t>arządzeniem nr 3 z dnia 19 marca 2019 r. W</w:t>
      </w:r>
      <w:r w:rsidR="00FE601E">
        <w:rPr>
          <w:rFonts w:cstheme="minorHAnsi"/>
          <w:sz w:val="24"/>
          <w:szCs w:val="24"/>
        </w:rPr>
        <w:t> </w:t>
      </w:r>
      <w:r w:rsidR="0043390F" w:rsidRPr="00C7267D">
        <w:rPr>
          <w:rFonts w:cstheme="minorHAnsi"/>
          <w:sz w:val="24"/>
          <w:szCs w:val="24"/>
        </w:rPr>
        <w:t xml:space="preserve">jego skład </w:t>
      </w:r>
      <w:r w:rsidR="00101E80" w:rsidRPr="00C7267D">
        <w:rPr>
          <w:rFonts w:cstheme="minorHAnsi"/>
          <w:sz w:val="24"/>
          <w:szCs w:val="24"/>
        </w:rPr>
        <w:t>powołano 10 osób.</w:t>
      </w:r>
      <w:r w:rsidR="007A72AB" w:rsidRPr="00C7267D">
        <w:rPr>
          <w:rFonts w:cstheme="minorHAnsi"/>
          <w:sz w:val="24"/>
        </w:rPr>
        <w:t xml:space="preserve"> </w:t>
      </w:r>
    </w:p>
    <w:p w14:paraId="6EACB715" w14:textId="08752431" w:rsidR="007A72AB" w:rsidRPr="00C7267D" w:rsidRDefault="007A72AB" w:rsidP="007A72AB">
      <w:pPr>
        <w:spacing w:after="120" w:line="360" w:lineRule="auto"/>
        <w:jc w:val="both"/>
        <w:rPr>
          <w:rFonts w:cstheme="minorHAnsi"/>
          <w:sz w:val="24"/>
        </w:rPr>
      </w:pPr>
      <w:r w:rsidRPr="00C7267D">
        <w:rPr>
          <w:rFonts w:cstheme="minorHAnsi"/>
          <w:sz w:val="24"/>
        </w:rPr>
        <w:t>W dniu 16 grudnia 2019 roku odbyło się pierwsze posiedzenie Komitetu Monitorująco-Sterującego Program ROHiS. Komitet przyjął regulamin pracy oraz przedstawił swoje stanowisko do projektu Regulaminu Konkursu ROHiS Edycja 2020.</w:t>
      </w:r>
    </w:p>
    <w:p w14:paraId="0FB2B0F1" w14:textId="283BFE9C" w:rsidR="00A9491D" w:rsidRPr="00C7267D" w:rsidRDefault="00A9491D" w:rsidP="0041735D">
      <w:pPr>
        <w:pStyle w:val="Nagwek2"/>
        <w:rPr>
          <w:rFonts w:asciiTheme="minorHAnsi" w:hAnsiTheme="minorHAnsi" w:cstheme="minorHAnsi"/>
        </w:rPr>
      </w:pPr>
      <w:bookmarkStart w:id="22" w:name="_Toc536083596"/>
      <w:bookmarkStart w:id="23" w:name="_Toc8732601"/>
      <w:bookmarkStart w:id="24" w:name="_Toc34817011"/>
      <w:r w:rsidRPr="00C7267D">
        <w:rPr>
          <w:rFonts w:asciiTheme="minorHAnsi" w:hAnsiTheme="minorHAnsi" w:cstheme="minorHAnsi"/>
        </w:rPr>
        <w:lastRenderedPageBreak/>
        <w:t xml:space="preserve">Współpraca z organizacjami harcerskimi </w:t>
      </w:r>
      <w:r w:rsidR="00BC3784" w:rsidRPr="00C7267D">
        <w:rPr>
          <w:rFonts w:asciiTheme="minorHAnsi" w:hAnsiTheme="minorHAnsi" w:cstheme="minorHAnsi"/>
        </w:rPr>
        <w:t xml:space="preserve">i </w:t>
      </w:r>
      <w:r w:rsidRPr="00C7267D">
        <w:rPr>
          <w:rFonts w:asciiTheme="minorHAnsi" w:hAnsiTheme="minorHAnsi" w:cstheme="minorHAnsi"/>
        </w:rPr>
        <w:t>skautowymi</w:t>
      </w:r>
      <w:bookmarkEnd w:id="22"/>
      <w:bookmarkEnd w:id="23"/>
      <w:bookmarkEnd w:id="24"/>
    </w:p>
    <w:p w14:paraId="63E77121" w14:textId="207F0F1A" w:rsidR="00BC3784" w:rsidRPr="00C7267D" w:rsidRDefault="00A9491D" w:rsidP="00EA2337">
      <w:pPr>
        <w:spacing w:after="120" w:line="360" w:lineRule="auto"/>
        <w:jc w:val="both"/>
        <w:rPr>
          <w:rFonts w:cstheme="minorHAnsi"/>
          <w:sz w:val="24"/>
        </w:rPr>
      </w:pPr>
      <w:r w:rsidRPr="00C7267D">
        <w:rPr>
          <w:rFonts w:cstheme="minorHAnsi"/>
          <w:sz w:val="24"/>
        </w:rPr>
        <w:t>Przedstawiciele NIW-CRSO spotykali się również z przedstawicielami organizacji harcerskich i skautowych</w:t>
      </w:r>
      <w:r w:rsidR="00BC3784" w:rsidRPr="00C7267D">
        <w:rPr>
          <w:rFonts w:cstheme="minorHAnsi"/>
          <w:sz w:val="24"/>
        </w:rPr>
        <w:t xml:space="preserve">. </w:t>
      </w:r>
    </w:p>
    <w:p w14:paraId="2EBD84D9" w14:textId="60F8FD4F" w:rsidR="00111907" w:rsidRPr="00C7267D" w:rsidRDefault="00111907" w:rsidP="00111907">
      <w:pPr>
        <w:spacing w:after="120" w:line="360" w:lineRule="auto"/>
        <w:jc w:val="both"/>
        <w:rPr>
          <w:rFonts w:cstheme="minorHAnsi"/>
          <w:sz w:val="24"/>
        </w:rPr>
      </w:pPr>
      <w:r w:rsidRPr="00C7267D">
        <w:rPr>
          <w:rFonts w:cstheme="minorHAnsi"/>
          <w:sz w:val="24"/>
        </w:rPr>
        <w:t xml:space="preserve">Zorganizowano 4 kwartalne spotkania przedstawicieli </w:t>
      </w:r>
      <w:r w:rsidR="007463D6">
        <w:rPr>
          <w:rFonts w:cstheme="minorHAnsi"/>
          <w:sz w:val="24"/>
        </w:rPr>
        <w:t>b</w:t>
      </w:r>
      <w:r w:rsidR="007463D6" w:rsidRPr="00C7267D">
        <w:rPr>
          <w:rFonts w:cstheme="minorHAnsi"/>
          <w:sz w:val="24"/>
        </w:rPr>
        <w:t xml:space="preserve">eneficjentów </w:t>
      </w:r>
      <w:r w:rsidRPr="00C7267D">
        <w:rPr>
          <w:rFonts w:cstheme="minorHAnsi"/>
          <w:sz w:val="24"/>
        </w:rPr>
        <w:t xml:space="preserve">z Instytucją Zarządzającą, zgodnie z zaleceniem wynikającym z Programu. Podczas spotkań omawiany </w:t>
      </w:r>
      <w:r w:rsidR="004C4533" w:rsidRPr="00C7267D">
        <w:rPr>
          <w:rFonts w:cstheme="minorHAnsi"/>
          <w:sz w:val="24"/>
        </w:rPr>
        <w:t xml:space="preserve">był </w:t>
      </w:r>
      <w:r w:rsidR="005F49D5" w:rsidRPr="00C7267D">
        <w:rPr>
          <w:rFonts w:cstheme="minorHAnsi"/>
          <w:sz w:val="24"/>
        </w:rPr>
        <w:t>postęp realizacji zadań przez B</w:t>
      </w:r>
      <w:r w:rsidRPr="00C7267D">
        <w:rPr>
          <w:rFonts w:cstheme="minorHAnsi"/>
          <w:sz w:val="24"/>
        </w:rPr>
        <w:t>eneficjentów, plany poszczególnych działań beneficjentów i NIW-CRSO. Grudniowe spotkanie kwartalne poświęcone było również kwestiom ewaluacji</w:t>
      </w:r>
      <w:r w:rsidR="005F49D5" w:rsidRPr="00C7267D">
        <w:rPr>
          <w:rFonts w:cstheme="minorHAnsi"/>
          <w:sz w:val="24"/>
        </w:rPr>
        <w:t xml:space="preserve"> Programu</w:t>
      </w:r>
      <w:r w:rsidRPr="00C7267D">
        <w:rPr>
          <w:rFonts w:cstheme="minorHAnsi"/>
          <w:sz w:val="24"/>
        </w:rPr>
        <w:t>, przeprowadzony został wywiad grupowy.</w:t>
      </w:r>
    </w:p>
    <w:p w14:paraId="7772C34A" w14:textId="34EAD0E1" w:rsidR="00595E25" w:rsidRPr="00C7267D" w:rsidRDefault="001133E0" w:rsidP="00792840">
      <w:pPr>
        <w:spacing w:line="360" w:lineRule="auto"/>
        <w:jc w:val="both"/>
        <w:rPr>
          <w:rFonts w:cstheme="minorHAnsi"/>
          <w:sz w:val="24"/>
        </w:rPr>
      </w:pPr>
      <w:r w:rsidRPr="00C7267D">
        <w:rPr>
          <w:rFonts w:cstheme="minorHAnsi"/>
          <w:sz w:val="24"/>
        </w:rPr>
        <w:t xml:space="preserve">Odbyły się również robocze spotkania z przedstawicielami organizacji harcerskich i skautowych, warsztaty oraz posiedzenia w ramach </w:t>
      </w:r>
      <w:r w:rsidR="00792840" w:rsidRPr="00C7267D">
        <w:rPr>
          <w:rFonts w:cstheme="minorHAnsi"/>
          <w:sz w:val="24"/>
        </w:rPr>
        <w:t xml:space="preserve">zespołów roboczych powoływanych przez organizacje w ramach realizacji zadania 2. </w:t>
      </w:r>
      <w:r w:rsidR="00B3372A" w:rsidRPr="00C7267D">
        <w:rPr>
          <w:rFonts w:cstheme="minorHAnsi"/>
          <w:sz w:val="24"/>
        </w:rPr>
        <w:t>Wsparci</w:t>
      </w:r>
      <w:r w:rsidR="00B3372A">
        <w:rPr>
          <w:rFonts w:cstheme="minorHAnsi"/>
          <w:sz w:val="24"/>
        </w:rPr>
        <w:t>e</w:t>
      </w:r>
      <w:r w:rsidR="00B3372A" w:rsidRPr="00C7267D">
        <w:rPr>
          <w:rFonts w:cstheme="minorHAnsi"/>
          <w:sz w:val="24"/>
        </w:rPr>
        <w:t xml:space="preserve"> </w:t>
      </w:r>
      <w:r w:rsidR="00792840" w:rsidRPr="00C7267D">
        <w:rPr>
          <w:rFonts w:cstheme="minorHAnsi"/>
          <w:sz w:val="24"/>
        </w:rPr>
        <w:t xml:space="preserve">instytucjonalne organizacji harcerskich. </w:t>
      </w:r>
      <w:bookmarkStart w:id="25" w:name="_Toc536083597"/>
      <w:bookmarkStart w:id="26" w:name="_Toc8732602"/>
    </w:p>
    <w:p w14:paraId="45C681E8" w14:textId="7AFA82A4" w:rsidR="00A9491D" w:rsidRPr="00C7267D" w:rsidRDefault="00A9491D" w:rsidP="00595E25">
      <w:pPr>
        <w:pStyle w:val="Nagwek2"/>
        <w:rPr>
          <w:rFonts w:asciiTheme="minorHAnsi" w:hAnsiTheme="minorHAnsi" w:cstheme="minorHAnsi"/>
        </w:rPr>
      </w:pPr>
      <w:bookmarkStart w:id="27" w:name="_Toc34817012"/>
      <w:r w:rsidRPr="00C7267D">
        <w:rPr>
          <w:rFonts w:asciiTheme="minorHAnsi" w:hAnsiTheme="minorHAnsi" w:cstheme="minorHAnsi"/>
        </w:rPr>
        <w:t>Inne zadania</w:t>
      </w:r>
      <w:bookmarkEnd w:id="25"/>
      <w:bookmarkEnd w:id="26"/>
      <w:bookmarkEnd w:id="27"/>
    </w:p>
    <w:p w14:paraId="3EDEE6F9" w14:textId="77777777" w:rsidR="009A5B7D" w:rsidRPr="00C7267D" w:rsidRDefault="009A5B7D" w:rsidP="009A5B7D">
      <w:pPr>
        <w:spacing w:after="120" w:line="360" w:lineRule="auto"/>
        <w:jc w:val="both"/>
        <w:rPr>
          <w:rFonts w:cstheme="minorHAnsi"/>
          <w:sz w:val="24"/>
        </w:rPr>
      </w:pPr>
      <w:r w:rsidRPr="00C7267D">
        <w:rPr>
          <w:rFonts w:cstheme="minorHAnsi"/>
          <w:sz w:val="24"/>
        </w:rPr>
        <w:t>Ponadto, w 2019 r. realizowane były następujące zadania w ramach ewaluacji on-going ROHiS przypadające na pierwszy dwuletni cykl Programu (od rozpoczęcia do 31 marca 2020 r.).</w:t>
      </w:r>
    </w:p>
    <w:p w14:paraId="084FB201" w14:textId="77777777" w:rsidR="009A5B7D" w:rsidRPr="00C7267D" w:rsidRDefault="009A5B7D" w:rsidP="009A5B7D">
      <w:pPr>
        <w:spacing w:after="120" w:line="360" w:lineRule="auto"/>
        <w:jc w:val="both"/>
        <w:rPr>
          <w:rFonts w:cstheme="minorHAnsi"/>
          <w:sz w:val="24"/>
        </w:rPr>
      </w:pPr>
      <w:r w:rsidRPr="00C7267D">
        <w:rPr>
          <w:rFonts w:cstheme="minorHAnsi"/>
          <w:sz w:val="24"/>
        </w:rPr>
        <w:t>1) szkolenie z ewaluacji dla zespołu zarządzającego ROHiS w IZ;</w:t>
      </w:r>
    </w:p>
    <w:p w14:paraId="746C9824" w14:textId="77777777" w:rsidR="009A5B7D" w:rsidRPr="00C7267D" w:rsidRDefault="009A5B7D" w:rsidP="009A5B7D">
      <w:pPr>
        <w:spacing w:after="120" w:line="360" w:lineRule="auto"/>
        <w:jc w:val="both"/>
        <w:rPr>
          <w:rFonts w:cstheme="minorHAnsi"/>
          <w:sz w:val="24"/>
        </w:rPr>
      </w:pPr>
      <w:r w:rsidRPr="00C7267D">
        <w:rPr>
          <w:rFonts w:cstheme="minorHAnsi"/>
          <w:sz w:val="24"/>
        </w:rPr>
        <w:t>2) opracowanie planu ewaluacji pierwszego etapu wdrażania ROHiS;</w:t>
      </w:r>
    </w:p>
    <w:p w14:paraId="05159DBC" w14:textId="77777777" w:rsidR="009A5B7D" w:rsidRPr="00C7267D" w:rsidRDefault="009A5B7D" w:rsidP="009A5B7D">
      <w:pPr>
        <w:spacing w:after="120" w:line="360" w:lineRule="auto"/>
        <w:jc w:val="both"/>
        <w:rPr>
          <w:rFonts w:cstheme="minorHAnsi"/>
          <w:sz w:val="24"/>
        </w:rPr>
      </w:pPr>
      <w:r w:rsidRPr="00C7267D">
        <w:rPr>
          <w:rFonts w:cstheme="minorHAnsi"/>
          <w:sz w:val="24"/>
        </w:rPr>
        <w:t>3) opracowanie narzędzi ewaluacyjnych i samodzielna realizacja badań w ramach ewaluacji pierwszego etapu wdrażania ROHiS.</w:t>
      </w:r>
    </w:p>
    <w:p w14:paraId="2950E421" w14:textId="2CB262E6" w:rsidR="009A5B7D" w:rsidRPr="00C7267D" w:rsidRDefault="009A5B7D" w:rsidP="009A5B7D">
      <w:pPr>
        <w:spacing w:after="120" w:line="360" w:lineRule="auto"/>
        <w:jc w:val="both"/>
        <w:rPr>
          <w:rFonts w:cstheme="minorHAnsi"/>
          <w:sz w:val="24"/>
        </w:rPr>
      </w:pPr>
      <w:r w:rsidRPr="00C7267D">
        <w:rPr>
          <w:rFonts w:cstheme="minorHAnsi"/>
          <w:sz w:val="24"/>
        </w:rPr>
        <w:t>Szkolenie „Ewaluacja Rządowego Programu Wsparcia Rozwoju Organizacji Harcerskich i</w:t>
      </w:r>
      <w:r w:rsidR="00B3372A">
        <w:rPr>
          <w:rFonts w:cstheme="minorHAnsi"/>
          <w:sz w:val="24"/>
        </w:rPr>
        <w:t> </w:t>
      </w:r>
      <w:r w:rsidRPr="00C7267D">
        <w:rPr>
          <w:rFonts w:cstheme="minorHAnsi"/>
          <w:sz w:val="24"/>
        </w:rPr>
        <w:t>Skautowych (ROHiS) na lata 2018-2030” odbyło się 17 i 20 grudnia 2019 r. i zostało przeprowadzone przez Monikę Bartosiewicz-Niziołek reprezentującą Polskie Towarzystwo Ewaluacyjne. Szkolenie miało na celu przygotowanie zespołu zarządzającego do prowadzenia autoewaluacji ROHiS; w programie znalazły się następujące zagadnienia: wprowadzenie do ewaluacji programów społecznych, metody badań ewaluacyjnych, wskaźniki w monitoringu i</w:t>
      </w:r>
      <w:r w:rsidR="00B3372A">
        <w:rPr>
          <w:rFonts w:cstheme="minorHAnsi"/>
          <w:sz w:val="24"/>
        </w:rPr>
        <w:t> </w:t>
      </w:r>
      <w:r w:rsidRPr="00C7267D">
        <w:rPr>
          <w:rFonts w:cstheme="minorHAnsi"/>
          <w:sz w:val="24"/>
        </w:rPr>
        <w:t xml:space="preserve">ewaluacji, warunki i korzyści z udanej ewaluacji, konstruowanie narzędzi ewaluacyjnych, opracowanie i wykorzystanie wyników ewaluacji, współpraca z wykonawcą ewaluacji, najczęściej popełniane błędy w ewaluacji. W ramach szkolenia przeprowadzony został warsztat, w trakcji którego uczestniczki samodzielnie opracowywały najważniejsze elementy koncepcji ewaluacji programu na przykładzie ROHiS. Rezultatem było m.in. sformułowanie celu ewaluacji i pytań badawczych, wybór kryteriów ewaluacyjnych, dobór adekwatnych </w:t>
      </w:r>
      <w:r w:rsidRPr="00C7267D">
        <w:rPr>
          <w:rFonts w:cstheme="minorHAnsi"/>
          <w:sz w:val="24"/>
        </w:rPr>
        <w:lastRenderedPageBreak/>
        <w:t>metod i narzędzi badawczych, określenie prób badawczych. Te elementy zostały wykorzystane podczas opracowania ostatecznej wersji planu ewaluacji pierwszego etapu i ramowej strategii ewaluacji ROHiS.</w:t>
      </w:r>
    </w:p>
    <w:p w14:paraId="6E294C64" w14:textId="1F4C8D9F" w:rsidR="00111907" w:rsidRPr="00C7267D" w:rsidRDefault="009A5B7D" w:rsidP="009A5B7D">
      <w:pPr>
        <w:spacing w:after="120" w:line="360" w:lineRule="auto"/>
        <w:jc w:val="both"/>
        <w:rPr>
          <w:rFonts w:cstheme="minorHAnsi"/>
          <w:sz w:val="24"/>
        </w:rPr>
      </w:pPr>
      <w:r w:rsidRPr="00C7267D">
        <w:rPr>
          <w:rFonts w:cstheme="minorHAnsi"/>
          <w:sz w:val="24"/>
        </w:rPr>
        <w:t>Na podstawie założeń wypracowanych podczas szkolenia opracowana została ostateczna wersja planu ewaluacji pierwszego etapu wdrażania ROHiS, w której założono jakie badania, jakimi metodami i z udziałem jakich uczestników zostaną przeprowadzone. W ramach realizacji zaplanowanych badań 19 grudnia 2019 r. został przeprowadzony zogniskowany wywiad grupowy z przedstawicielami OHiS biorących udział w Programie. Wywiad dotyczył użyteczności, skuteczności i adekwatności Programu i został przeprowadzony na podstawie opracowanego uprzednio scenariusza. Transkrypcja nagrania został zlecona firmie zewnętrznej.</w:t>
      </w:r>
    </w:p>
    <w:p w14:paraId="7DB90061" w14:textId="0D31F856" w:rsidR="00A76D0F" w:rsidRPr="00C7267D" w:rsidRDefault="00B431EB" w:rsidP="00B912E0">
      <w:pPr>
        <w:pStyle w:val="Nagwek1"/>
        <w:rPr>
          <w:rFonts w:asciiTheme="minorHAnsi" w:hAnsiTheme="minorHAnsi" w:cstheme="minorHAnsi"/>
        </w:rPr>
      </w:pPr>
      <w:bookmarkStart w:id="28" w:name="_Toc536083598"/>
      <w:bookmarkStart w:id="29" w:name="_Toc8732603"/>
      <w:bookmarkStart w:id="30" w:name="_Toc34817013"/>
      <w:r w:rsidRPr="00C7267D">
        <w:rPr>
          <w:rFonts w:asciiTheme="minorHAnsi" w:hAnsiTheme="minorHAnsi" w:cstheme="minorHAnsi"/>
        </w:rPr>
        <w:lastRenderedPageBreak/>
        <w:t>S</w:t>
      </w:r>
      <w:r w:rsidR="00A76D0F" w:rsidRPr="00C7267D">
        <w:rPr>
          <w:rFonts w:asciiTheme="minorHAnsi" w:hAnsiTheme="minorHAnsi" w:cstheme="minorHAnsi"/>
        </w:rPr>
        <w:t>prawozdanie finansowe</w:t>
      </w:r>
      <w:bookmarkEnd w:id="28"/>
      <w:bookmarkEnd w:id="29"/>
      <w:bookmarkEnd w:id="30"/>
    </w:p>
    <w:p w14:paraId="67999E49" w14:textId="77777777" w:rsidR="00FD4E63" w:rsidRPr="00C7267D" w:rsidRDefault="00FD4E63" w:rsidP="00FD4E63">
      <w:pPr>
        <w:pStyle w:val="Nagwek2"/>
        <w:rPr>
          <w:rFonts w:asciiTheme="minorHAnsi" w:hAnsiTheme="minorHAnsi" w:cstheme="minorHAnsi"/>
        </w:rPr>
      </w:pPr>
      <w:bookmarkStart w:id="31" w:name="_Toc34817014"/>
      <w:bookmarkStart w:id="32" w:name="_Toc536083599"/>
      <w:bookmarkStart w:id="33" w:name="_Toc8732604"/>
      <w:r w:rsidRPr="00C7267D">
        <w:rPr>
          <w:rFonts w:asciiTheme="minorHAnsi" w:hAnsiTheme="minorHAnsi" w:cstheme="minorHAnsi"/>
        </w:rPr>
        <w:t>Umowa KPRM – NIW-CRSO</w:t>
      </w:r>
      <w:bookmarkEnd w:id="31"/>
    </w:p>
    <w:p w14:paraId="0B5A43D8" w14:textId="707F6885" w:rsidR="00FD4E63" w:rsidRPr="00C7267D" w:rsidRDefault="00FD4E63" w:rsidP="00FD4E63">
      <w:pPr>
        <w:spacing w:after="120" w:line="360" w:lineRule="auto"/>
        <w:jc w:val="both"/>
        <w:rPr>
          <w:rFonts w:cstheme="minorHAnsi"/>
          <w:sz w:val="24"/>
        </w:rPr>
      </w:pPr>
      <w:r w:rsidRPr="00C7267D">
        <w:rPr>
          <w:rFonts w:cstheme="minorHAnsi"/>
          <w:sz w:val="24"/>
        </w:rPr>
        <w:t>Podpisana została umowa pomiędzy Skarbem Państwa – Kancelarią Prezesa Rady Ministrów a NIW-CRSO z dnia 14 marca 2019 r. w sprawie przekazania dotacji celowej na realizację zadania zarządzania Programem ROHiS. Środki w wysokości 14 550 000,0 zł otrzymanej na mocy tej umowy zostały przeznaczone na transzę dotacji dla beneficjentów Konkursu Edycja 2018. Umowa została zawarta na 2019 r</w:t>
      </w:r>
      <w:r w:rsidR="00B3372A">
        <w:rPr>
          <w:rFonts w:cstheme="minorHAnsi"/>
          <w:sz w:val="24"/>
        </w:rPr>
        <w:t>ok</w:t>
      </w:r>
      <w:r w:rsidRPr="00C7267D">
        <w:rPr>
          <w:rFonts w:cstheme="minorHAnsi"/>
          <w:sz w:val="24"/>
        </w:rPr>
        <w:t>.</w:t>
      </w:r>
    </w:p>
    <w:p w14:paraId="20E96979" w14:textId="3AB1378B" w:rsidR="00FD4E63" w:rsidRPr="00C7267D" w:rsidRDefault="00FD4E63" w:rsidP="009A5B7D">
      <w:pPr>
        <w:spacing w:after="120" w:line="360" w:lineRule="auto"/>
        <w:jc w:val="both"/>
        <w:rPr>
          <w:rFonts w:cstheme="minorHAnsi"/>
          <w:sz w:val="24"/>
        </w:rPr>
      </w:pPr>
      <w:r w:rsidRPr="00C7267D">
        <w:rPr>
          <w:rFonts w:cstheme="minorHAnsi"/>
          <w:sz w:val="24"/>
        </w:rPr>
        <w:t xml:space="preserve">Zgodnie z § 7 umowy, NIW-CRSO przekazał </w:t>
      </w:r>
      <w:r w:rsidR="00B3372A" w:rsidRPr="00C7267D">
        <w:rPr>
          <w:rFonts w:cstheme="minorHAnsi"/>
          <w:sz w:val="24"/>
        </w:rPr>
        <w:t>sprawozdani</w:t>
      </w:r>
      <w:r w:rsidR="00B3372A">
        <w:rPr>
          <w:rFonts w:cstheme="minorHAnsi"/>
          <w:sz w:val="24"/>
        </w:rPr>
        <w:t>e</w:t>
      </w:r>
      <w:r w:rsidR="00B3372A" w:rsidRPr="00C7267D">
        <w:rPr>
          <w:rFonts w:cstheme="minorHAnsi"/>
          <w:sz w:val="24"/>
        </w:rPr>
        <w:t xml:space="preserve"> </w:t>
      </w:r>
      <w:r w:rsidRPr="00C7267D">
        <w:rPr>
          <w:rFonts w:cstheme="minorHAnsi"/>
          <w:sz w:val="24"/>
        </w:rPr>
        <w:t xml:space="preserve">roczne z wykonania zadania w dniu </w:t>
      </w:r>
      <w:r w:rsidRPr="00FE601E">
        <w:rPr>
          <w:rFonts w:cstheme="minorHAnsi"/>
          <w:sz w:val="24"/>
        </w:rPr>
        <w:t>28</w:t>
      </w:r>
      <w:r w:rsidRPr="00C7267D">
        <w:rPr>
          <w:rFonts w:cstheme="minorHAnsi"/>
          <w:sz w:val="24"/>
        </w:rPr>
        <w:t xml:space="preserve"> stycznia 2020 r. </w:t>
      </w:r>
    </w:p>
    <w:p w14:paraId="357FFCAE" w14:textId="77777777" w:rsidR="00FD4E63" w:rsidRPr="00C7267D" w:rsidRDefault="00FD4E63" w:rsidP="009A5B7D">
      <w:pPr>
        <w:spacing w:after="120" w:line="360" w:lineRule="auto"/>
        <w:jc w:val="both"/>
        <w:rPr>
          <w:rFonts w:cstheme="minorHAnsi"/>
          <w:sz w:val="24"/>
          <w:szCs w:val="24"/>
        </w:rPr>
      </w:pPr>
      <w:r w:rsidRPr="00C7267D">
        <w:rPr>
          <w:rFonts w:cstheme="minorHAnsi"/>
          <w:sz w:val="24"/>
          <w:szCs w:val="24"/>
        </w:rPr>
        <w:t>Jednocześnie, zgodnie z § 5 ust. 2 ww. umowy, wskazać należy, ze NIW-CRSO nie uzyskał przychodów z tytułu odsetek bankowych zgromadzonych na rachunku bankowym środków finansowych pochodzących z dotacji celowej.</w:t>
      </w:r>
    </w:p>
    <w:p w14:paraId="3D509654" w14:textId="4EB675E7" w:rsidR="00AA18D0" w:rsidRPr="00C7267D" w:rsidRDefault="00625CA1" w:rsidP="0041735D">
      <w:pPr>
        <w:pStyle w:val="Nagwek2"/>
        <w:rPr>
          <w:rFonts w:asciiTheme="minorHAnsi" w:hAnsiTheme="minorHAnsi" w:cstheme="minorHAnsi"/>
        </w:rPr>
      </w:pPr>
      <w:bookmarkStart w:id="34" w:name="_Toc34817015"/>
      <w:r w:rsidRPr="00C7267D">
        <w:rPr>
          <w:rFonts w:asciiTheme="minorHAnsi" w:hAnsiTheme="minorHAnsi" w:cstheme="minorHAnsi"/>
        </w:rPr>
        <w:t>Ś</w:t>
      </w:r>
      <w:r w:rsidR="00B07CA2" w:rsidRPr="00C7267D">
        <w:rPr>
          <w:rFonts w:asciiTheme="minorHAnsi" w:hAnsiTheme="minorHAnsi" w:cstheme="minorHAnsi"/>
        </w:rPr>
        <w:t xml:space="preserve">rodki </w:t>
      </w:r>
      <w:r w:rsidRPr="00C7267D">
        <w:rPr>
          <w:rFonts w:asciiTheme="minorHAnsi" w:hAnsiTheme="minorHAnsi" w:cstheme="minorHAnsi"/>
        </w:rPr>
        <w:t>finansowe na poziomie Programu</w:t>
      </w:r>
      <w:bookmarkEnd w:id="32"/>
      <w:bookmarkEnd w:id="33"/>
      <w:bookmarkEnd w:id="34"/>
    </w:p>
    <w:p w14:paraId="3484A1DD" w14:textId="77777777" w:rsidR="00967CAD" w:rsidRPr="00967CAD" w:rsidRDefault="00967CAD" w:rsidP="007463D6">
      <w:pPr>
        <w:pStyle w:val="Legenda"/>
        <w:spacing w:line="360" w:lineRule="auto"/>
        <w:jc w:val="both"/>
        <w:rPr>
          <w:rFonts w:cstheme="minorHAnsi"/>
          <w:i w:val="0"/>
          <w:iCs w:val="0"/>
          <w:color w:val="auto"/>
          <w:sz w:val="24"/>
          <w:szCs w:val="22"/>
        </w:rPr>
      </w:pPr>
      <w:bookmarkStart w:id="35" w:name="_Toc536013515"/>
      <w:bookmarkStart w:id="36" w:name="_Toc536179680"/>
      <w:r w:rsidRPr="00967CAD">
        <w:rPr>
          <w:rFonts w:cstheme="minorHAnsi"/>
          <w:i w:val="0"/>
          <w:iCs w:val="0"/>
          <w:color w:val="auto"/>
          <w:sz w:val="24"/>
          <w:szCs w:val="22"/>
        </w:rPr>
        <w:t>Na 2019 r. zaplanowano w budżecie państwa na realizację Programu dotację w wysokości 15 000 000,00 zł, z tego 14 550 000,00 mln zł na dotacje dla organizacji harcerskich i skautowych w ramach konkursu oraz 450 000,00 zł na Pomoc techniczną.</w:t>
      </w:r>
    </w:p>
    <w:p w14:paraId="06212585" w14:textId="77777777" w:rsidR="00967CAD" w:rsidRDefault="00967CAD" w:rsidP="007463D6">
      <w:pPr>
        <w:pStyle w:val="Legenda"/>
        <w:spacing w:line="360" w:lineRule="auto"/>
        <w:jc w:val="both"/>
        <w:rPr>
          <w:rFonts w:cstheme="minorHAnsi"/>
          <w:i w:val="0"/>
          <w:iCs w:val="0"/>
          <w:color w:val="auto"/>
          <w:sz w:val="24"/>
          <w:szCs w:val="22"/>
        </w:rPr>
      </w:pPr>
      <w:r w:rsidRPr="00967CAD">
        <w:rPr>
          <w:rFonts w:cstheme="minorHAnsi"/>
          <w:i w:val="0"/>
          <w:iCs w:val="0"/>
          <w:color w:val="auto"/>
          <w:sz w:val="24"/>
          <w:szCs w:val="22"/>
        </w:rPr>
        <w:t>Z zaplanowanych środków nie wykorzystano łącznie 331 2017,52 zł, z tego 5 645,13 zł w ramach dotacji Konkursu ROHiS Edycja 2018 r. oraz 325 562,39 zł przeznaczonych na Pomoc techniczną Programu.</w:t>
      </w:r>
    </w:p>
    <w:p w14:paraId="2DCF7F93" w14:textId="25E4EF11" w:rsidR="00A85319" w:rsidRPr="00C7267D" w:rsidRDefault="00E97E6E" w:rsidP="00967CAD">
      <w:pPr>
        <w:pStyle w:val="Legenda"/>
        <w:jc w:val="both"/>
        <w:rPr>
          <w:rFonts w:cstheme="minorHAnsi"/>
          <w:color w:val="auto"/>
          <w:sz w:val="24"/>
        </w:rPr>
      </w:pPr>
      <w:r w:rsidRPr="00C7267D">
        <w:rPr>
          <w:rFonts w:cstheme="minorHAnsi"/>
          <w:color w:val="auto"/>
          <w:sz w:val="24"/>
        </w:rPr>
        <w:t xml:space="preserve">Tabela </w:t>
      </w:r>
      <w:r w:rsidRPr="00C7267D">
        <w:rPr>
          <w:rFonts w:cstheme="minorHAnsi"/>
          <w:color w:val="auto"/>
          <w:sz w:val="24"/>
        </w:rPr>
        <w:fldChar w:fldCharType="begin"/>
      </w:r>
      <w:r w:rsidRPr="00C7267D">
        <w:rPr>
          <w:rFonts w:cstheme="minorHAnsi"/>
          <w:color w:val="auto"/>
          <w:sz w:val="24"/>
        </w:rPr>
        <w:instrText xml:space="preserve"> SEQ Tabela \* ARABIC </w:instrText>
      </w:r>
      <w:r w:rsidRPr="00C7267D">
        <w:rPr>
          <w:rFonts w:cstheme="minorHAnsi"/>
          <w:color w:val="auto"/>
          <w:sz w:val="24"/>
        </w:rPr>
        <w:fldChar w:fldCharType="separate"/>
      </w:r>
      <w:r w:rsidR="00E61FC0">
        <w:rPr>
          <w:rFonts w:cstheme="minorHAnsi"/>
          <w:noProof/>
          <w:color w:val="auto"/>
          <w:sz w:val="24"/>
        </w:rPr>
        <w:t>1</w:t>
      </w:r>
      <w:r w:rsidRPr="00C7267D">
        <w:rPr>
          <w:rFonts w:cstheme="minorHAnsi"/>
          <w:color w:val="auto"/>
          <w:sz w:val="24"/>
        </w:rPr>
        <w:fldChar w:fldCharType="end"/>
      </w:r>
      <w:r w:rsidRPr="00C7267D">
        <w:rPr>
          <w:rFonts w:cstheme="minorHAnsi"/>
          <w:color w:val="auto"/>
          <w:sz w:val="24"/>
        </w:rPr>
        <w:t xml:space="preserve"> </w:t>
      </w:r>
      <w:r w:rsidR="00BE50F0" w:rsidRPr="00C7267D">
        <w:rPr>
          <w:rFonts w:cstheme="minorHAnsi"/>
          <w:color w:val="auto"/>
          <w:sz w:val="24"/>
        </w:rPr>
        <w:t xml:space="preserve">Środki finansowe na </w:t>
      </w:r>
      <w:r w:rsidR="00C569C5" w:rsidRPr="00C7267D">
        <w:rPr>
          <w:rFonts w:cstheme="minorHAnsi"/>
          <w:color w:val="auto"/>
          <w:sz w:val="24"/>
        </w:rPr>
        <w:t>rok</w:t>
      </w:r>
      <w:r w:rsidR="00BE50F0" w:rsidRPr="00C7267D">
        <w:rPr>
          <w:rFonts w:cstheme="minorHAnsi"/>
          <w:color w:val="auto"/>
          <w:sz w:val="24"/>
        </w:rPr>
        <w:t xml:space="preserve"> 201</w:t>
      </w:r>
      <w:r w:rsidR="00F12EEA" w:rsidRPr="00C7267D">
        <w:rPr>
          <w:rFonts w:cstheme="minorHAnsi"/>
          <w:color w:val="auto"/>
          <w:sz w:val="24"/>
        </w:rPr>
        <w:t>9</w:t>
      </w:r>
      <w:r w:rsidR="00BE50F0" w:rsidRPr="00C7267D">
        <w:rPr>
          <w:rFonts w:cstheme="minorHAnsi"/>
          <w:color w:val="auto"/>
          <w:sz w:val="24"/>
        </w:rPr>
        <w:t xml:space="preserve"> w ramach Rządowego Programu </w:t>
      </w:r>
      <w:r w:rsidRPr="00C7267D">
        <w:rPr>
          <w:rFonts w:cstheme="minorHAnsi"/>
          <w:color w:val="auto"/>
          <w:sz w:val="24"/>
        </w:rPr>
        <w:t xml:space="preserve">Wsparcia </w:t>
      </w:r>
      <w:r w:rsidR="00BE50F0" w:rsidRPr="00C7267D">
        <w:rPr>
          <w:rFonts w:cstheme="minorHAnsi"/>
          <w:color w:val="auto"/>
          <w:sz w:val="24"/>
        </w:rPr>
        <w:t xml:space="preserve">Rozwoju </w:t>
      </w:r>
      <w:r w:rsidRPr="00C7267D">
        <w:rPr>
          <w:rFonts w:cstheme="minorHAnsi"/>
          <w:color w:val="auto"/>
          <w:sz w:val="24"/>
        </w:rPr>
        <w:t>Organizacji Harcerskich i Skautowych na lata 2018-2030</w:t>
      </w:r>
      <w:bookmarkEnd w:id="35"/>
      <w:bookmarkEnd w:id="36"/>
    </w:p>
    <w:tbl>
      <w:tblPr>
        <w:tblStyle w:val="Tabela-Siatka"/>
        <w:tblW w:w="5000" w:type="pct"/>
        <w:tblLayout w:type="fixed"/>
        <w:tblLook w:val="04A0" w:firstRow="1" w:lastRow="0" w:firstColumn="1" w:lastColumn="0" w:noHBand="0" w:noVBand="1"/>
      </w:tblPr>
      <w:tblGrid>
        <w:gridCol w:w="989"/>
        <w:gridCol w:w="2691"/>
        <w:gridCol w:w="2691"/>
        <w:gridCol w:w="2691"/>
      </w:tblGrid>
      <w:tr w:rsidR="00B2464C" w:rsidRPr="00C7267D" w14:paraId="45B1D06C" w14:textId="77777777" w:rsidTr="00B2464C">
        <w:trPr>
          <w:trHeight w:val="391"/>
          <w:tblHeader/>
        </w:trPr>
        <w:tc>
          <w:tcPr>
            <w:tcW w:w="545" w:type="pct"/>
            <w:shd w:val="clear" w:color="auto" w:fill="F2F2F2" w:themeFill="background1" w:themeFillShade="F2"/>
            <w:vAlign w:val="center"/>
          </w:tcPr>
          <w:p w14:paraId="0C5DFEA0" w14:textId="77777777" w:rsidR="00B2464C" w:rsidRPr="00C7267D" w:rsidRDefault="00B2464C" w:rsidP="002210C8">
            <w:pPr>
              <w:jc w:val="center"/>
              <w:rPr>
                <w:rFonts w:cstheme="minorHAnsi"/>
                <w:b/>
                <w:sz w:val="24"/>
              </w:rPr>
            </w:pPr>
            <w:r w:rsidRPr="00C7267D">
              <w:rPr>
                <w:rFonts w:cstheme="minorHAnsi"/>
                <w:b/>
                <w:sz w:val="24"/>
              </w:rPr>
              <w:t>Rok</w:t>
            </w:r>
          </w:p>
        </w:tc>
        <w:tc>
          <w:tcPr>
            <w:tcW w:w="1485" w:type="pct"/>
            <w:shd w:val="clear" w:color="auto" w:fill="F2F2F2" w:themeFill="background1" w:themeFillShade="F2"/>
            <w:vAlign w:val="center"/>
          </w:tcPr>
          <w:p w14:paraId="0CFDF9E6" w14:textId="23C4E58F" w:rsidR="00B2464C" w:rsidRPr="00C7267D" w:rsidRDefault="00B2464C" w:rsidP="002210C8">
            <w:pPr>
              <w:jc w:val="center"/>
              <w:rPr>
                <w:rFonts w:cstheme="minorHAnsi"/>
                <w:b/>
                <w:sz w:val="24"/>
              </w:rPr>
            </w:pPr>
            <w:r w:rsidRPr="00C7267D">
              <w:rPr>
                <w:rFonts w:cstheme="minorHAnsi"/>
                <w:b/>
                <w:sz w:val="24"/>
              </w:rPr>
              <w:t>Środki zaplanowane w zł</w:t>
            </w:r>
          </w:p>
        </w:tc>
        <w:tc>
          <w:tcPr>
            <w:tcW w:w="1485" w:type="pct"/>
            <w:shd w:val="clear" w:color="auto" w:fill="F2F2F2" w:themeFill="background1" w:themeFillShade="F2"/>
            <w:vAlign w:val="center"/>
          </w:tcPr>
          <w:p w14:paraId="0668A1C2" w14:textId="53A772CB" w:rsidR="00B2464C" w:rsidRPr="00C7267D" w:rsidRDefault="00B2464C" w:rsidP="002210C8">
            <w:pPr>
              <w:jc w:val="center"/>
              <w:rPr>
                <w:rFonts w:cstheme="minorHAnsi"/>
                <w:b/>
                <w:sz w:val="24"/>
              </w:rPr>
            </w:pPr>
            <w:r w:rsidRPr="00C7267D">
              <w:rPr>
                <w:rFonts w:cstheme="minorHAnsi"/>
                <w:b/>
                <w:sz w:val="24"/>
              </w:rPr>
              <w:t>Środki wydatkowane w zł</w:t>
            </w:r>
          </w:p>
        </w:tc>
        <w:tc>
          <w:tcPr>
            <w:tcW w:w="1485" w:type="pct"/>
            <w:shd w:val="clear" w:color="auto" w:fill="F2F2F2" w:themeFill="background1" w:themeFillShade="F2"/>
            <w:vAlign w:val="center"/>
          </w:tcPr>
          <w:p w14:paraId="7712419A" w14:textId="77777777" w:rsidR="00B2464C" w:rsidRPr="00C7267D" w:rsidRDefault="00B2464C" w:rsidP="002210C8">
            <w:pPr>
              <w:jc w:val="center"/>
              <w:rPr>
                <w:rFonts w:cstheme="minorHAnsi"/>
                <w:b/>
                <w:sz w:val="24"/>
              </w:rPr>
            </w:pPr>
            <w:r w:rsidRPr="00C7267D">
              <w:rPr>
                <w:rFonts w:cstheme="minorHAnsi"/>
                <w:b/>
                <w:sz w:val="24"/>
              </w:rPr>
              <w:t>% wydatkowania</w:t>
            </w:r>
          </w:p>
        </w:tc>
      </w:tr>
      <w:tr w:rsidR="00B2464C" w:rsidRPr="00C7267D" w14:paraId="55509784" w14:textId="77777777" w:rsidTr="00B2464C">
        <w:trPr>
          <w:trHeight w:val="258"/>
        </w:trPr>
        <w:tc>
          <w:tcPr>
            <w:tcW w:w="545" w:type="pct"/>
            <w:shd w:val="clear" w:color="auto" w:fill="FFFFFF" w:themeFill="background1"/>
            <w:vAlign w:val="center"/>
          </w:tcPr>
          <w:p w14:paraId="519586B7" w14:textId="3C4B9B63" w:rsidR="00B2464C" w:rsidRPr="00C7267D" w:rsidRDefault="00B2464C" w:rsidP="00B2464C">
            <w:pPr>
              <w:contextualSpacing/>
              <w:jc w:val="center"/>
              <w:rPr>
                <w:rFonts w:cstheme="minorHAnsi"/>
                <w:sz w:val="24"/>
              </w:rPr>
            </w:pPr>
            <w:r w:rsidRPr="00C7267D">
              <w:rPr>
                <w:rFonts w:cstheme="minorHAnsi"/>
                <w:sz w:val="24"/>
              </w:rPr>
              <w:t>2019</w:t>
            </w:r>
          </w:p>
        </w:tc>
        <w:tc>
          <w:tcPr>
            <w:tcW w:w="1485" w:type="pct"/>
            <w:shd w:val="clear" w:color="auto" w:fill="FFFFFF" w:themeFill="background1"/>
            <w:vAlign w:val="center"/>
          </w:tcPr>
          <w:p w14:paraId="705DFF42" w14:textId="29192824" w:rsidR="00B2464C" w:rsidRPr="00C7267D" w:rsidRDefault="00B2464C" w:rsidP="00B2464C">
            <w:pPr>
              <w:contextualSpacing/>
              <w:jc w:val="center"/>
              <w:rPr>
                <w:rFonts w:cstheme="minorHAnsi"/>
                <w:sz w:val="24"/>
              </w:rPr>
            </w:pPr>
            <w:r w:rsidRPr="00C7267D">
              <w:rPr>
                <w:rFonts w:cstheme="minorHAnsi"/>
                <w:sz w:val="24"/>
              </w:rPr>
              <w:t>15 000 000,00</w:t>
            </w:r>
          </w:p>
        </w:tc>
        <w:tc>
          <w:tcPr>
            <w:tcW w:w="1485" w:type="pct"/>
            <w:shd w:val="clear" w:color="auto" w:fill="FFFFFF" w:themeFill="background1"/>
            <w:vAlign w:val="center"/>
          </w:tcPr>
          <w:p w14:paraId="61166C94" w14:textId="66C8EFDA" w:rsidR="00B2464C" w:rsidRPr="00C7267D" w:rsidRDefault="00B2464C" w:rsidP="00B2464C">
            <w:pPr>
              <w:jc w:val="center"/>
              <w:rPr>
                <w:rFonts w:cstheme="minorHAnsi"/>
                <w:sz w:val="24"/>
                <w:highlight w:val="yellow"/>
              </w:rPr>
            </w:pPr>
            <w:r w:rsidRPr="00C7267D">
              <w:rPr>
                <w:rFonts w:cstheme="minorHAnsi"/>
                <w:sz w:val="24"/>
              </w:rPr>
              <w:t>14 668 792,48</w:t>
            </w:r>
          </w:p>
        </w:tc>
        <w:tc>
          <w:tcPr>
            <w:tcW w:w="1485" w:type="pct"/>
            <w:shd w:val="clear" w:color="auto" w:fill="FFFFFF" w:themeFill="background1"/>
            <w:vAlign w:val="center"/>
          </w:tcPr>
          <w:p w14:paraId="34504F4B" w14:textId="3558C56D" w:rsidR="00B2464C" w:rsidRPr="00C7267D" w:rsidRDefault="00C6270A" w:rsidP="00C6270A">
            <w:pPr>
              <w:ind w:left="85"/>
              <w:jc w:val="center"/>
              <w:rPr>
                <w:rFonts w:cstheme="minorHAnsi"/>
                <w:sz w:val="24"/>
                <w:highlight w:val="yellow"/>
              </w:rPr>
            </w:pPr>
            <w:r w:rsidRPr="00C7267D">
              <w:rPr>
                <w:rFonts w:cstheme="minorHAnsi"/>
                <w:sz w:val="24"/>
              </w:rPr>
              <w:t>97</w:t>
            </w:r>
            <w:r w:rsidR="00B2464C" w:rsidRPr="00C7267D">
              <w:rPr>
                <w:rFonts w:cstheme="minorHAnsi"/>
                <w:sz w:val="24"/>
              </w:rPr>
              <w:t>,</w:t>
            </w:r>
            <w:r w:rsidRPr="00C7267D">
              <w:rPr>
                <w:rFonts w:cstheme="minorHAnsi"/>
                <w:sz w:val="24"/>
              </w:rPr>
              <w:t>8</w:t>
            </w:r>
            <w:r w:rsidR="00B2464C" w:rsidRPr="00C7267D">
              <w:rPr>
                <w:rFonts w:cstheme="minorHAnsi"/>
                <w:sz w:val="24"/>
              </w:rPr>
              <w:t>%</w:t>
            </w:r>
          </w:p>
        </w:tc>
      </w:tr>
    </w:tbl>
    <w:p w14:paraId="60E599ED" w14:textId="77777777" w:rsidR="00936AC4" w:rsidRPr="00C7267D" w:rsidRDefault="00936AC4" w:rsidP="00F546BD">
      <w:pPr>
        <w:jc w:val="both"/>
        <w:rPr>
          <w:rFonts w:cstheme="minorHAnsi"/>
          <w:sz w:val="24"/>
        </w:rPr>
      </w:pPr>
    </w:p>
    <w:p w14:paraId="634F121B" w14:textId="5AA048D6" w:rsidR="00B07CA2" w:rsidRPr="00C7267D" w:rsidRDefault="00625CA1" w:rsidP="0041735D">
      <w:pPr>
        <w:pStyle w:val="Nagwek2"/>
        <w:rPr>
          <w:rFonts w:asciiTheme="minorHAnsi" w:hAnsiTheme="minorHAnsi" w:cstheme="minorHAnsi"/>
        </w:rPr>
      </w:pPr>
      <w:bookmarkStart w:id="37" w:name="_Toc536083600"/>
      <w:bookmarkStart w:id="38" w:name="_Toc8732605"/>
      <w:bookmarkStart w:id="39" w:name="_Toc34817016"/>
      <w:r w:rsidRPr="00C7267D">
        <w:rPr>
          <w:rFonts w:asciiTheme="minorHAnsi" w:hAnsiTheme="minorHAnsi" w:cstheme="minorHAnsi"/>
        </w:rPr>
        <w:t>Ś</w:t>
      </w:r>
      <w:r w:rsidR="00B07CA2" w:rsidRPr="00C7267D">
        <w:rPr>
          <w:rFonts w:asciiTheme="minorHAnsi" w:hAnsiTheme="minorHAnsi" w:cstheme="minorHAnsi"/>
        </w:rPr>
        <w:t xml:space="preserve">rodki </w:t>
      </w:r>
      <w:r w:rsidRPr="00C7267D">
        <w:rPr>
          <w:rFonts w:asciiTheme="minorHAnsi" w:hAnsiTheme="minorHAnsi" w:cstheme="minorHAnsi"/>
        </w:rPr>
        <w:t>finansowe na poziomie Konkursu ROHiS Edycja 2018</w:t>
      </w:r>
      <w:bookmarkEnd w:id="37"/>
      <w:bookmarkEnd w:id="38"/>
      <w:bookmarkEnd w:id="39"/>
    </w:p>
    <w:p w14:paraId="6B767D0F" w14:textId="53B7B886" w:rsidR="00625CA1" w:rsidRPr="00C7267D" w:rsidRDefault="001E7EF0" w:rsidP="00EA2337">
      <w:pPr>
        <w:spacing w:after="120" w:line="360" w:lineRule="auto"/>
        <w:jc w:val="both"/>
        <w:rPr>
          <w:rFonts w:cstheme="minorHAnsi"/>
          <w:sz w:val="24"/>
        </w:rPr>
      </w:pPr>
      <w:r w:rsidRPr="00C7267D">
        <w:rPr>
          <w:rFonts w:cstheme="minorHAnsi"/>
          <w:sz w:val="24"/>
        </w:rPr>
        <w:t xml:space="preserve">Na dotacje dla organizacji harcerskich i skautowych w ramach Konkursu ROHiS Edycja 2018 </w:t>
      </w:r>
      <w:r w:rsidR="00312734" w:rsidRPr="00C7267D">
        <w:rPr>
          <w:rFonts w:cstheme="minorHAnsi"/>
          <w:sz w:val="24"/>
        </w:rPr>
        <w:t xml:space="preserve">na rok 2019 (II transza dotacji) </w:t>
      </w:r>
      <w:r w:rsidRPr="00C7267D">
        <w:rPr>
          <w:rFonts w:cstheme="minorHAnsi"/>
          <w:sz w:val="24"/>
        </w:rPr>
        <w:t xml:space="preserve">zaplanowano środki w wysokości </w:t>
      </w:r>
      <w:r w:rsidR="00983EAF" w:rsidRPr="00C7267D">
        <w:rPr>
          <w:rFonts w:cstheme="minorHAnsi"/>
          <w:sz w:val="24"/>
        </w:rPr>
        <w:t>1</w:t>
      </w:r>
      <w:r w:rsidR="007C3F46" w:rsidRPr="00C7267D">
        <w:rPr>
          <w:rFonts w:cstheme="minorHAnsi"/>
          <w:sz w:val="24"/>
        </w:rPr>
        <w:t>4</w:t>
      </w:r>
      <w:r w:rsidR="00B3372A">
        <w:rPr>
          <w:rFonts w:cstheme="minorHAnsi"/>
          <w:sz w:val="24"/>
          <w:szCs w:val="24"/>
        </w:rPr>
        <w:t xml:space="preserve"> </w:t>
      </w:r>
      <w:r w:rsidR="007C3F46" w:rsidRPr="00C7267D">
        <w:rPr>
          <w:rFonts w:cstheme="minorHAnsi"/>
          <w:sz w:val="24"/>
          <w:szCs w:val="24"/>
        </w:rPr>
        <w:t>55</w:t>
      </w:r>
      <w:r w:rsidR="00B3372A">
        <w:rPr>
          <w:rFonts w:cstheme="minorHAnsi"/>
          <w:sz w:val="24"/>
          <w:szCs w:val="24"/>
        </w:rPr>
        <w:t>0 000</w:t>
      </w:r>
      <w:r w:rsidR="007C3F46" w:rsidRPr="00C7267D">
        <w:rPr>
          <w:rFonts w:cstheme="minorHAnsi"/>
          <w:sz w:val="24"/>
          <w:szCs w:val="24"/>
        </w:rPr>
        <w:t xml:space="preserve"> </w:t>
      </w:r>
      <w:r w:rsidRPr="00C7267D">
        <w:rPr>
          <w:rFonts w:cstheme="minorHAnsi"/>
          <w:sz w:val="24"/>
        </w:rPr>
        <w:t xml:space="preserve">zł. </w:t>
      </w:r>
    </w:p>
    <w:p w14:paraId="54729544" w14:textId="5481B970" w:rsidR="00CE69C2" w:rsidRPr="00C7267D" w:rsidRDefault="006D1DB5" w:rsidP="00EA2337">
      <w:pPr>
        <w:spacing w:after="120" w:line="360" w:lineRule="auto"/>
        <w:jc w:val="both"/>
        <w:rPr>
          <w:rFonts w:cstheme="minorHAnsi"/>
          <w:sz w:val="24"/>
        </w:rPr>
      </w:pPr>
      <w:r>
        <w:rPr>
          <w:rFonts w:cstheme="minorHAnsi"/>
          <w:sz w:val="24"/>
        </w:rPr>
        <w:lastRenderedPageBreak/>
        <w:t xml:space="preserve">W dniu </w:t>
      </w:r>
      <w:r w:rsidR="001E7EF0" w:rsidRPr="00C7267D">
        <w:rPr>
          <w:rFonts w:cstheme="minorHAnsi"/>
          <w:sz w:val="24"/>
        </w:rPr>
        <w:t xml:space="preserve">18 grudnia 2018 r. zawarto 7 umów w ramach Konkursu ROHiS 2018 r. na łączną kwotę </w:t>
      </w:r>
      <w:r w:rsidR="00312734" w:rsidRPr="00C7267D">
        <w:rPr>
          <w:rFonts w:cstheme="minorHAnsi"/>
          <w:sz w:val="24"/>
        </w:rPr>
        <w:t>31 345 000,00 zł. Transza na rok 2018 wyniosła 16 795 000,00 zł</w:t>
      </w:r>
      <w:r w:rsidR="00B06050" w:rsidRPr="00C7267D">
        <w:rPr>
          <w:rFonts w:cstheme="minorHAnsi"/>
          <w:sz w:val="24"/>
        </w:rPr>
        <w:t>, natomiast na 2019 r. transza wyniosła 14 550 000,00 zł.</w:t>
      </w:r>
      <w:r w:rsidR="001E7EF0" w:rsidRPr="00C7267D">
        <w:rPr>
          <w:rFonts w:cstheme="minorHAnsi"/>
          <w:sz w:val="24"/>
        </w:rPr>
        <w:t xml:space="preserve"> </w:t>
      </w:r>
    </w:p>
    <w:p w14:paraId="4258480F" w14:textId="4E046087" w:rsidR="00363980" w:rsidRDefault="00AE2C5B" w:rsidP="00363980">
      <w:pPr>
        <w:spacing w:after="120" w:line="360" w:lineRule="auto"/>
        <w:jc w:val="both"/>
        <w:rPr>
          <w:rFonts w:cstheme="minorHAnsi"/>
          <w:sz w:val="24"/>
          <w:szCs w:val="24"/>
        </w:rPr>
      </w:pPr>
      <w:r w:rsidRPr="00C7267D">
        <w:rPr>
          <w:rFonts w:cstheme="minorHAnsi"/>
          <w:sz w:val="24"/>
        </w:rPr>
        <w:t xml:space="preserve">Druga transza dotacji na realizację zadania w 2019 r. została przekazana po zatwierdzeniu sprawozdań cząstkowych przez NIW-CRSO. </w:t>
      </w:r>
      <w:r w:rsidR="00C569C5" w:rsidRPr="00C7267D">
        <w:rPr>
          <w:rFonts w:cstheme="minorHAnsi"/>
          <w:sz w:val="24"/>
        </w:rPr>
        <w:t>W 201</w:t>
      </w:r>
      <w:r w:rsidR="007C3F46" w:rsidRPr="00C7267D">
        <w:rPr>
          <w:rFonts w:cstheme="minorHAnsi"/>
          <w:sz w:val="24"/>
        </w:rPr>
        <w:t>9</w:t>
      </w:r>
      <w:r w:rsidR="00C569C5" w:rsidRPr="00C7267D">
        <w:rPr>
          <w:rFonts w:cstheme="minorHAnsi"/>
          <w:sz w:val="24"/>
        </w:rPr>
        <w:t xml:space="preserve"> r. wydatkowano kwotę </w:t>
      </w:r>
      <w:r w:rsidR="00E567ED" w:rsidRPr="00C7267D">
        <w:rPr>
          <w:rFonts w:cstheme="minorHAnsi"/>
          <w:sz w:val="24"/>
        </w:rPr>
        <w:t>w</w:t>
      </w:r>
      <w:r w:rsidR="00B3372A">
        <w:rPr>
          <w:rFonts w:cstheme="minorHAnsi"/>
          <w:sz w:val="24"/>
          <w:szCs w:val="24"/>
        </w:rPr>
        <w:t xml:space="preserve"> </w:t>
      </w:r>
      <w:r w:rsidR="00E567ED" w:rsidRPr="00C7267D">
        <w:rPr>
          <w:rFonts w:cstheme="minorHAnsi"/>
          <w:sz w:val="24"/>
        </w:rPr>
        <w:t xml:space="preserve">wysokości </w:t>
      </w:r>
      <w:r w:rsidR="007C3F46" w:rsidRPr="00C7267D">
        <w:rPr>
          <w:rFonts w:cstheme="minorHAnsi"/>
          <w:sz w:val="24"/>
        </w:rPr>
        <w:t xml:space="preserve">14 544 354,87 </w:t>
      </w:r>
      <w:r w:rsidR="00E567ED" w:rsidRPr="00C7267D">
        <w:rPr>
          <w:rFonts w:cstheme="minorHAnsi"/>
          <w:sz w:val="24"/>
        </w:rPr>
        <w:t xml:space="preserve">zł (co stanowi </w:t>
      </w:r>
      <w:r w:rsidR="00C569C5" w:rsidRPr="00C7267D">
        <w:rPr>
          <w:rFonts w:cstheme="minorHAnsi"/>
          <w:sz w:val="24"/>
        </w:rPr>
        <w:t>99</w:t>
      </w:r>
      <w:r w:rsidR="007C3F46" w:rsidRPr="00C7267D">
        <w:rPr>
          <w:rFonts w:cstheme="minorHAnsi"/>
          <w:sz w:val="24"/>
        </w:rPr>
        <w:t>,96</w:t>
      </w:r>
      <w:r w:rsidR="00C569C5" w:rsidRPr="00C7267D">
        <w:rPr>
          <w:rFonts w:cstheme="minorHAnsi"/>
          <w:sz w:val="24"/>
        </w:rPr>
        <w:t>%</w:t>
      </w:r>
      <w:r w:rsidR="00E567ED" w:rsidRPr="00C7267D">
        <w:rPr>
          <w:rFonts w:cstheme="minorHAnsi"/>
          <w:sz w:val="24"/>
        </w:rPr>
        <w:t xml:space="preserve"> przekazanych środków).</w:t>
      </w:r>
      <w:r w:rsidR="00C569C5" w:rsidRPr="00C7267D">
        <w:rPr>
          <w:rFonts w:cstheme="minorHAnsi"/>
          <w:sz w:val="24"/>
        </w:rPr>
        <w:t xml:space="preserve"> </w:t>
      </w:r>
      <w:r w:rsidR="006B7944" w:rsidRPr="00C7267D">
        <w:rPr>
          <w:rFonts w:cstheme="minorHAnsi"/>
          <w:sz w:val="24"/>
        </w:rPr>
        <w:t xml:space="preserve">Zwrócona została </w:t>
      </w:r>
      <w:r w:rsidR="00E567ED" w:rsidRPr="00C7267D">
        <w:rPr>
          <w:rFonts w:cstheme="minorHAnsi"/>
          <w:sz w:val="24"/>
        </w:rPr>
        <w:t>przez</w:t>
      </w:r>
      <w:r w:rsidR="00671DC7" w:rsidRPr="00C7267D">
        <w:rPr>
          <w:rFonts w:cstheme="minorHAnsi"/>
          <w:sz w:val="24"/>
        </w:rPr>
        <w:t xml:space="preserve"> jednego</w:t>
      </w:r>
      <w:r w:rsidR="00E567ED" w:rsidRPr="00C7267D">
        <w:rPr>
          <w:rFonts w:cstheme="minorHAnsi"/>
          <w:sz w:val="24"/>
        </w:rPr>
        <w:t xml:space="preserve"> </w:t>
      </w:r>
      <w:r w:rsidR="00671DC7" w:rsidRPr="00C7267D">
        <w:rPr>
          <w:rFonts w:cstheme="minorHAnsi"/>
          <w:sz w:val="24"/>
        </w:rPr>
        <w:t xml:space="preserve">z </w:t>
      </w:r>
      <w:r w:rsidR="00E567ED" w:rsidRPr="00C7267D">
        <w:rPr>
          <w:rFonts w:cstheme="minorHAnsi"/>
          <w:sz w:val="24"/>
        </w:rPr>
        <w:t>beneficjent</w:t>
      </w:r>
      <w:r w:rsidR="00671DC7" w:rsidRPr="00C7267D">
        <w:rPr>
          <w:rFonts w:cstheme="minorHAnsi"/>
          <w:sz w:val="24"/>
        </w:rPr>
        <w:t>ów</w:t>
      </w:r>
      <w:r w:rsidR="00E567ED" w:rsidRPr="00C7267D">
        <w:rPr>
          <w:rFonts w:cstheme="minorHAnsi"/>
          <w:sz w:val="24"/>
        </w:rPr>
        <w:t xml:space="preserve"> </w:t>
      </w:r>
      <w:r w:rsidR="006B7944" w:rsidRPr="00C7267D">
        <w:rPr>
          <w:rFonts w:cstheme="minorHAnsi"/>
          <w:sz w:val="24"/>
        </w:rPr>
        <w:t xml:space="preserve">niewykorzystana kwota dotacji w wysokości </w:t>
      </w:r>
      <w:r w:rsidR="007C3F46" w:rsidRPr="00C7267D">
        <w:rPr>
          <w:rFonts w:cstheme="minorHAnsi"/>
          <w:sz w:val="24"/>
        </w:rPr>
        <w:t xml:space="preserve">5 645,13 </w:t>
      </w:r>
      <w:r w:rsidR="006B7944" w:rsidRPr="00C7267D">
        <w:rPr>
          <w:rFonts w:cstheme="minorHAnsi"/>
          <w:sz w:val="24"/>
        </w:rPr>
        <w:t>zł</w:t>
      </w:r>
      <w:r w:rsidR="00AF5934" w:rsidRPr="00C7267D">
        <w:rPr>
          <w:rFonts w:cstheme="minorHAnsi"/>
          <w:sz w:val="24"/>
        </w:rPr>
        <w:t xml:space="preserve">. </w:t>
      </w:r>
      <w:r w:rsidR="007C3F46" w:rsidRPr="00C7267D">
        <w:rPr>
          <w:rFonts w:cstheme="minorHAnsi"/>
          <w:sz w:val="24"/>
        </w:rPr>
        <w:t>Zwrot został zrealizowany w terminie wskazanym w umowie</w:t>
      </w:r>
      <w:r w:rsidR="00363980" w:rsidRPr="00C7267D">
        <w:rPr>
          <w:rFonts w:cstheme="minorHAnsi"/>
          <w:sz w:val="24"/>
        </w:rPr>
        <w:t xml:space="preserve"> z beneficjentem</w:t>
      </w:r>
      <w:r w:rsidR="007C3F46" w:rsidRPr="00C7267D">
        <w:rPr>
          <w:rFonts w:cstheme="minorHAnsi"/>
          <w:sz w:val="24"/>
        </w:rPr>
        <w:t xml:space="preserve">. </w:t>
      </w:r>
      <w:r w:rsidR="00363980" w:rsidRPr="00C7267D">
        <w:rPr>
          <w:rFonts w:cstheme="minorHAnsi"/>
          <w:sz w:val="24"/>
          <w:szCs w:val="24"/>
        </w:rPr>
        <w:t xml:space="preserve">Środki ze zwróconej dotacji, zgodnie z umową z dnia 14 marca 2019 r. zawartą między Skarbem Państwa – Kancelarią Prezesa Rady Ministrów a Narodowym Instytutem Wolności–Centrum Rozwoju Społeczeństwa Obywatelskiego zostały zwrócone </w:t>
      </w:r>
      <w:r w:rsidR="00FD4E63" w:rsidRPr="00C7267D">
        <w:rPr>
          <w:rFonts w:cstheme="minorHAnsi"/>
          <w:sz w:val="24"/>
          <w:szCs w:val="24"/>
        </w:rPr>
        <w:t>na konto KPRM.</w:t>
      </w:r>
    </w:p>
    <w:p w14:paraId="2BCCE307" w14:textId="29E68384" w:rsidR="00E61FC0" w:rsidRPr="00C7267D" w:rsidRDefault="00E61FC0" w:rsidP="00E61FC0">
      <w:pPr>
        <w:pStyle w:val="Legenda"/>
        <w:rPr>
          <w:rFonts w:cstheme="minorHAnsi"/>
          <w:color w:val="auto"/>
          <w:sz w:val="24"/>
        </w:rPr>
      </w:pPr>
      <w:r w:rsidRPr="00E61FC0">
        <w:rPr>
          <w:sz w:val="22"/>
          <w:szCs w:val="22"/>
        </w:rPr>
        <w:t xml:space="preserve">Tabela </w:t>
      </w:r>
      <w:r w:rsidRPr="00E61FC0">
        <w:rPr>
          <w:sz w:val="22"/>
          <w:szCs w:val="22"/>
        </w:rPr>
        <w:fldChar w:fldCharType="begin"/>
      </w:r>
      <w:r w:rsidRPr="00E61FC0">
        <w:rPr>
          <w:sz w:val="22"/>
          <w:szCs w:val="22"/>
        </w:rPr>
        <w:instrText xml:space="preserve"> SEQ Tabela \* ARABIC </w:instrText>
      </w:r>
      <w:r w:rsidRPr="00E61FC0">
        <w:rPr>
          <w:sz w:val="22"/>
          <w:szCs w:val="22"/>
        </w:rPr>
        <w:fldChar w:fldCharType="separate"/>
      </w:r>
      <w:r w:rsidRPr="00E61FC0">
        <w:rPr>
          <w:noProof/>
          <w:sz w:val="22"/>
          <w:szCs w:val="22"/>
        </w:rPr>
        <w:t>2</w:t>
      </w:r>
      <w:r w:rsidRPr="00E61FC0">
        <w:rPr>
          <w:sz w:val="22"/>
          <w:szCs w:val="22"/>
        </w:rPr>
        <w:fldChar w:fldCharType="end"/>
      </w:r>
      <w:r w:rsidRPr="00E61FC0">
        <w:rPr>
          <w:sz w:val="22"/>
          <w:szCs w:val="22"/>
        </w:rPr>
        <w:t xml:space="preserve"> </w:t>
      </w:r>
      <w:r w:rsidRPr="00C7267D">
        <w:rPr>
          <w:rFonts w:cstheme="minorHAnsi"/>
          <w:color w:val="auto"/>
          <w:sz w:val="24"/>
        </w:rPr>
        <w:t xml:space="preserve">Środki finansowe na rok 2019 w ramach </w:t>
      </w:r>
      <w:r>
        <w:rPr>
          <w:rFonts w:cstheme="minorHAnsi"/>
          <w:color w:val="auto"/>
          <w:sz w:val="24"/>
        </w:rPr>
        <w:t xml:space="preserve">Konkursu ROHiS Edycja 2018 </w:t>
      </w:r>
    </w:p>
    <w:tbl>
      <w:tblPr>
        <w:tblStyle w:val="Tabela-Siatka"/>
        <w:tblW w:w="5000" w:type="pct"/>
        <w:tblLayout w:type="fixed"/>
        <w:tblLook w:val="04A0" w:firstRow="1" w:lastRow="0" w:firstColumn="1" w:lastColumn="0" w:noHBand="0" w:noVBand="1"/>
      </w:tblPr>
      <w:tblGrid>
        <w:gridCol w:w="990"/>
        <w:gridCol w:w="2691"/>
        <w:gridCol w:w="2691"/>
        <w:gridCol w:w="2690"/>
      </w:tblGrid>
      <w:tr w:rsidR="002F1CD4" w:rsidRPr="00C7267D" w14:paraId="0F5056F1" w14:textId="77777777" w:rsidTr="00E61FC0">
        <w:trPr>
          <w:trHeight w:val="391"/>
          <w:tblHeader/>
        </w:trPr>
        <w:tc>
          <w:tcPr>
            <w:tcW w:w="546" w:type="pct"/>
            <w:shd w:val="clear" w:color="auto" w:fill="F2F2F2" w:themeFill="background1" w:themeFillShade="F2"/>
            <w:vAlign w:val="center"/>
          </w:tcPr>
          <w:p w14:paraId="449F360D" w14:textId="77777777" w:rsidR="002F1CD4" w:rsidRPr="00C7267D" w:rsidRDefault="002F1CD4" w:rsidP="00E63FD0">
            <w:pPr>
              <w:jc w:val="center"/>
              <w:rPr>
                <w:rFonts w:cstheme="minorHAnsi"/>
                <w:b/>
                <w:sz w:val="24"/>
              </w:rPr>
            </w:pPr>
            <w:r w:rsidRPr="00C7267D">
              <w:rPr>
                <w:rFonts w:cstheme="minorHAnsi"/>
                <w:b/>
                <w:sz w:val="24"/>
              </w:rPr>
              <w:t>Rok</w:t>
            </w:r>
          </w:p>
        </w:tc>
        <w:tc>
          <w:tcPr>
            <w:tcW w:w="1485" w:type="pct"/>
            <w:shd w:val="clear" w:color="auto" w:fill="F2F2F2" w:themeFill="background1" w:themeFillShade="F2"/>
            <w:vAlign w:val="center"/>
          </w:tcPr>
          <w:p w14:paraId="2AE978CD" w14:textId="77777777" w:rsidR="002F1CD4" w:rsidRPr="00C7267D" w:rsidRDefault="002F1CD4" w:rsidP="00E63FD0">
            <w:pPr>
              <w:jc w:val="center"/>
              <w:rPr>
                <w:rFonts w:cstheme="minorHAnsi"/>
                <w:b/>
                <w:sz w:val="24"/>
              </w:rPr>
            </w:pPr>
            <w:r w:rsidRPr="00C7267D">
              <w:rPr>
                <w:rFonts w:cstheme="minorHAnsi"/>
                <w:b/>
                <w:sz w:val="24"/>
              </w:rPr>
              <w:t>Środki zaplanowane w zł</w:t>
            </w:r>
          </w:p>
        </w:tc>
        <w:tc>
          <w:tcPr>
            <w:tcW w:w="1485" w:type="pct"/>
            <w:shd w:val="clear" w:color="auto" w:fill="F2F2F2" w:themeFill="background1" w:themeFillShade="F2"/>
            <w:vAlign w:val="center"/>
          </w:tcPr>
          <w:p w14:paraId="59CC0F69" w14:textId="77777777" w:rsidR="002F1CD4" w:rsidRPr="00C7267D" w:rsidRDefault="002F1CD4" w:rsidP="00E63FD0">
            <w:pPr>
              <w:jc w:val="center"/>
              <w:rPr>
                <w:rFonts w:cstheme="minorHAnsi"/>
                <w:b/>
                <w:sz w:val="24"/>
              </w:rPr>
            </w:pPr>
            <w:r w:rsidRPr="00C7267D">
              <w:rPr>
                <w:rFonts w:cstheme="minorHAnsi"/>
                <w:b/>
                <w:sz w:val="24"/>
              </w:rPr>
              <w:t>Środki wydatkowane w zł</w:t>
            </w:r>
          </w:p>
        </w:tc>
        <w:tc>
          <w:tcPr>
            <w:tcW w:w="1485" w:type="pct"/>
            <w:shd w:val="clear" w:color="auto" w:fill="F2F2F2" w:themeFill="background1" w:themeFillShade="F2"/>
            <w:vAlign w:val="center"/>
          </w:tcPr>
          <w:p w14:paraId="04781F2B" w14:textId="77777777" w:rsidR="002F1CD4" w:rsidRPr="00C7267D" w:rsidRDefault="002F1CD4" w:rsidP="00E63FD0">
            <w:pPr>
              <w:jc w:val="center"/>
              <w:rPr>
                <w:rFonts w:cstheme="minorHAnsi"/>
                <w:b/>
                <w:sz w:val="24"/>
              </w:rPr>
            </w:pPr>
            <w:r w:rsidRPr="00C7267D">
              <w:rPr>
                <w:rFonts w:cstheme="minorHAnsi"/>
                <w:b/>
                <w:sz w:val="24"/>
              </w:rPr>
              <w:t>% wydatkowania</w:t>
            </w:r>
          </w:p>
        </w:tc>
      </w:tr>
      <w:tr w:rsidR="002F1CD4" w:rsidRPr="00C7267D" w14:paraId="6DC2D6B9" w14:textId="77777777" w:rsidTr="00E61FC0">
        <w:trPr>
          <w:trHeight w:val="258"/>
        </w:trPr>
        <w:tc>
          <w:tcPr>
            <w:tcW w:w="546" w:type="pct"/>
            <w:shd w:val="clear" w:color="auto" w:fill="FFFFFF" w:themeFill="background1"/>
            <w:vAlign w:val="center"/>
          </w:tcPr>
          <w:p w14:paraId="1824165F" w14:textId="77777777" w:rsidR="002F1CD4" w:rsidRPr="00C7267D" w:rsidRDefault="002F1CD4" w:rsidP="00E63FD0">
            <w:pPr>
              <w:contextualSpacing/>
              <w:jc w:val="center"/>
              <w:rPr>
                <w:rFonts w:cstheme="minorHAnsi"/>
                <w:sz w:val="24"/>
              </w:rPr>
            </w:pPr>
            <w:r w:rsidRPr="00C7267D">
              <w:rPr>
                <w:rFonts w:cstheme="minorHAnsi"/>
                <w:sz w:val="24"/>
              </w:rPr>
              <w:t>2019</w:t>
            </w:r>
          </w:p>
        </w:tc>
        <w:tc>
          <w:tcPr>
            <w:tcW w:w="1485" w:type="pct"/>
            <w:shd w:val="clear" w:color="auto" w:fill="FFFFFF" w:themeFill="background1"/>
            <w:vAlign w:val="center"/>
          </w:tcPr>
          <w:p w14:paraId="3B7B048B" w14:textId="46AF6C27" w:rsidR="002F1CD4" w:rsidRPr="00C7267D" w:rsidRDefault="002F1CD4" w:rsidP="00E63FD0">
            <w:pPr>
              <w:contextualSpacing/>
              <w:jc w:val="center"/>
              <w:rPr>
                <w:rFonts w:cstheme="minorHAnsi"/>
                <w:sz w:val="24"/>
              </w:rPr>
            </w:pPr>
            <w:r w:rsidRPr="002F1CD4">
              <w:rPr>
                <w:rFonts w:ascii="Calibri" w:eastAsia="Times New Roman" w:hAnsi="Calibri" w:cs="Calibri"/>
                <w:color w:val="000000"/>
                <w:lang w:eastAsia="pl-PL"/>
              </w:rPr>
              <w:t xml:space="preserve">14 550 000,00    </w:t>
            </w:r>
          </w:p>
        </w:tc>
        <w:tc>
          <w:tcPr>
            <w:tcW w:w="1485" w:type="pct"/>
            <w:shd w:val="clear" w:color="auto" w:fill="FFFFFF" w:themeFill="background1"/>
            <w:vAlign w:val="center"/>
          </w:tcPr>
          <w:p w14:paraId="796A0DA7" w14:textId="5A660312" w:rsidR="002F1CD4" w:rsidRPr="00C7267D" w:rsidRDefault="002F1CD4" w:rsidP="00E63FD0">
            <w:pPr>
              <w:jc w:val="center"/>
              <w:rPr>
                <w:rFonts w:cstheme="minorHAnsi"/>
                <w:sz w:val="24"/>
                <w:highlight w:val="yellow"/>
              </w:rPr>
            </w:pPr>
            <w:r w:rsidRPr="002F1CD4">
              <w:rPr>
                <w:rFonts w:ascii="Calibri" w:eastAsia="Times New Roman" w:hAnsi="Calibri" w:cs="Calibri"/>
                <w:color w:val="000000"/>
                <w:lang w:eastAsia="pl-PL"/>
              </w:rPr>
              <w:t xml:space="preserve">14 544 354,87    </w:t>
            </w:r>
          </w:p>
        </w:tc>
        <w:tc>
          <w:tcPr>
            <w:tcW w:w="1485" w:type="pct"/>
            <w:shd w:val="clear" w:color="auto" w:fill="FFFFFF" w:themeFill="background1"/>
            <w:vAlign w:val="center"/>
          </w:tcPr>
          <w:p w14:paraId="749AB29B" w14:textId="78739177" w:rsidR="002F1CD4" w:rsidRPr="00C7267D" w:rsidRDefault="00E61FC0" w:rsidP="00E63FD0">
            <w:pPr>
              <w:ind w:left="85"/>
              <w:jc w:val="center"/>
              <w:rPr>
                <w:rFonts w:cstheme="minorHAnsi"/>
                <w:sz w:val="24"/>
                <w:highlight w:val="yellow"/>
              </w:rPr>
            </w:pPr>
            <w:r w:rsidRPr="002F1CD4">
              <w:rPr>
                <w:rFonts w:ascii="Calibri" w:eastAsia="Times New Roman" w:hAnsi="Calibri" w:cs="Calibri"/>
                <w:color w:val="000000"/>
                <w:lang w:eastAsia="pl-PL"/>
              </w:rPr>
              <w:t>99,96%</w:t>
            </w:r>
          </w:p>
        </w:tc>
      </w:tr>
    </w:tbl>
    <w:p w14:paraId="54006000" w14:textId="77777777" w:rsidR="002F1CD4" w:rsidRDefault="002F1CD4" w:rsidP="00363980">
      <w:pPr>
        <w:spacing w:after="120" w:line="360" w:lineRule="auto"/>
        <w:jc w:val="both"/>
        <w:rPr>
          <w:rFonts w:cstheme="minorHAnsi"/>
          <w:sz w:val="24"/>
          <w:szCs w:val="24"/>
        </w:rPr>
      </w:pPr>
    </w:p>
    <w:p w14:paraId="5D2CFA00" w14:textId="5AB188D3" w:rsidR="00B07CA2" w:rsidRPr="00C7267D" w:rsidRDefault="00625CA1" w:rsidP="0041735D">
      <w:pPr>
        <w:pStyle w:val="Nagwek2"/>
        <w:rPr>
          <w:rFonts w:asciiTheme="minorHAnsi" w:hAnsiTheme="minorHAnsi" w:cstheme="minorHAnsi"/>
        </w:rPr>
      </w:pPr>
      <w:bookmarkStart w:id="40" w:name="_Toc536083601"/>
      <w:bookmarkStart w:id="41" w:name="_Toc8732606"/>
      <w:bookmarkStart w:id="42" w:name="_Toc34817017"/>
      <w:r w:rsidRPr="00C7267D">
        <w:rPr>
          <w:rFonts w:asciiTheme="minorHAnsi" w:hAnsiTheme="minorHAnsi" w:cstheme="minorHAnsi"/>
        </w:rPr>
        <w:t>Ś</w:t>
      </w:r>
      <w:r w:rsidR="00B07CA2" w:rsidRPr="00C7267D">
        <w:rPr>
          <w:rFonts w:asciiTheme="minorHAnsi" w:hAnsiTheme="minorHAnsi" w:cstheme="minorHAnsi"/>
        </w:rPr>
        <w:t xml:space="preserve">rodki </w:t>
      </w:r>
      <w:r w:rsidRPr="00C7267D">
        <w:rPr>
          <w:rFonts w:asciiTheme="minorHAnsi" w:hAnsiTheme="minorHAnsi" w:cstheme="minorHAnsi"/>
        </w:rPr>
        <w:t xml:space="preserve">finansowe </w:t>
      </w:r>
      <w:r w:rsidR="000E337C" w:rsidRPr="00C7267D">
        <w:rPr>
          <w:rFonts w:asciiTheme="minorHAnsi" w:hAnsiTheme="minorHAnsi" w:cstheme="minorHAnsi"/>
        </w:rPr>
        <w:t>na P</w:t>
      </w:r>
      <w:r w:rsidR="00B07CA2" w:rsidRPr="00C7267D">
        <w:rPr>
          <w:rFonts w:asciiTheme="minorHAnsi" w:hAnsiTheme="minorHAnsi" w:cstheme="minorHAnsi"/>
        </w:rPr>
        <w:t>omoc techniczną</w:t>
      </w:r>
      <w:bookmarkEnd w:id="40"/>
      <w:bookmarkEnd w:id="41"/>
      <w:bookmarkEnd w:id="42"/>
    </w:p>
    <w:p w14:paraId="2BC383E8" w14:textId="36D0E0BE" w:rsidR="000E337C" w:rsidRPr="00C7267D" w:rsidRDefault="000E337C" w:rsidP="00EA2337">
      <w:pPr>
        <w:spacing w:after="120" w:line="360" w:lineRule="auto"/>
        <w:jc w:val="both"/>
        <w:rPr>
          <w:rFonts w:cstheme="minorHAnsi"/>
          <w:sz w:val="24"/>
        </w:rPr>
      </w:pPr>
      <w:r w:rsidRPr="00C7267D">
        <w:rPr>
          <w:rFonts w:cstheme="minorHAnsi"/>
          <w:sz w:val="24"/>
        </w:rPr>
        <w:t xml:space="preserve">Pomoc techniczna jest </w:t>
      </w:r>
      <w:r w:rsidR="0043390F" w:rsidRPr="00C7267D">
        <w:rPr>
          <w:rFonts w:cstheme="minorHAnsi"/>
          <w:sz w:val="24"/>
          <w:szCs w:val="24"/>
        </w:rPr>
        <w:t>trzecim</w:t>
      </w:r>
      <w:r w:rsidR="0043390F" w:rsidRPr="00C7267D">
        <w:rPr>
          <w:rFonts w:cstheme="minorHAnsi"/>
          <w:sz w:val="24"/>
        </w:rPr>
        <w:t xml:space="preserve"> </w:t>
      </w:r>
      <w:r w:rsidRPr="00C7267D">
        <w:rPr>
          <w:rFonts w:cstheme="minorHAnsi"/>
          <w:sz w:val="24"/>
        </w:rPr>
        <w:t xml:space="preserve">zadaniem operacyjnym wskazanym w Programie. </w:t>
      </w:r>
      <w:r w:rsidR="0043390F" w:rsidRPr="00C7267D">
        <w:rPr>
          <w:rFonts w:cstheme="minorHAnsi"/>
          <w:sz w:val="24"/>
          <w:szCs w:val="24"/>
        </w:rPr>
        <w:t>Jej c</w:t>
      </w:r>
      <w:r w:rsidR="005552D5" w:rsidRPr="00C7267D">
        <w:rPr>
          <w:rFonts w:cstheme="minorHAnsi"/>
          <w:sz w:val="24"/>
          <w:szCs w:val="24"/>
        </w:rPr>
        <w:t>elem</w:t>
      </w:r>
      <w:r w:rsidR="005552D5" w:rsidRPr="00C7267D">
        <w:rPr>
          <w:rFonts w:cstheme="minorHAnsi"/>
          <w:sz w:val="24"/>
        </w:rPr>
        <w:t xml:space="preserve"> jest zapewnienie sprawnego systemu obsługi realizacji Programu. Zadanie to obejmuje wsparcie wszystkich działań i</w:t>
      </w:r>
      <w:r w:rsidR="000B30D7" w:rsidRPr="00C7267D">
        <w:rPr>
          <w:rFonts w:cstheme="minorHAnsi"/>
          <w:sz w:val="24"/>
        </w:rPr>
        <w:t> </w:t>
      </w:r>
      <w:r w:rsidR="005552D5" w:rsidRPr="00C7267D">
        <w:rPr>
          <w:rFonts w:cstheme="minorHAnsi"/>
          <w:sz w:val="24"/>
        </w:rPr>
        <w:t xml:space="preserve">procesów: przygotowanie, </w:t>
      </w:r>
      <w:r w:rsidR="005552D5" w:rsidRPr="00C7267D">
        <w:rPr>
          <w:rFonts w:cstheme="minorHAnsi"/>
          <w:sz w:val="24"/>
          <w:szCs w:val="24"/>
        </w:rPr>
        <w:t>zarz</w:t>
      </w:r>
      <w:r w:rsidR="00352CB9" w:rsidRPr="00C7267D">
        <w:rPr>
          <w:rFonts w:cstheme="minorHAnsi"/>
          <w:sz w:val="24"/>
          <w:szCs w:val="24"/>
        </w:rPr>
        <w:t>ą</w:t>
      </w:r>
      <w:r w:rsidR="005552D5" w:rsidRPr="00C7267D">
        <w:rPr>
          <w:rFonts w:cstheme="minorHAnsi"/>
          <w:sz w:val="24"/>
          <w:szCs w:val="24"/>
        </w:rPr>
        <w:t>dzanie</w:t>
      </w:r>
      <w:r w:rsidR="005552D5" w:rsidRPr="00C7267D">
        <w:rPr>
          <w:rFonts w:cstheme="minorHAnsi"/>
          <w:sz w:val="24"/>
        </w:rPr>
        <w:t xml:space="preserve">, wdrażanie, koordynację, monitorowanie, ewaluację, </w:t>
      </w:r>
      <w:r w:rsidR="005552D5" w:rsidRPr="00C7267D">
        <w:rPr>
          <w:rFonts w:cstheme="minorHAnsi"/>
          <w:sz w:val="24"/>
          <w:szCs w:val="24"/>
        </w:rPr>
        <w:t>informacj</w:t>
      </w:r>
      <w:r w:rsidR="0043390F" w:rsidRPr="00C7267D">
        <w:rPr>
          <w:rFonts w:cstheme="minorHAnsi"/>
          <w:sz w:val="24"/>
          <w:szCs w:val="24"/>
        </w:rPr>
        <w:t>ę</w:t>
      </w:r>
      <w:r w:rsidR="005552D5" w:rsidRPr="00C7267D">
        <w:rPr>
          <w:rFonts w:cstheme="minorHAnsi"/>
          <w:sz w:val="24"/>
        </w:rPr>
        <w:t xml:space="preserve"> i komunikację, rozpatrywanie skarg oraz kontrolę i</w:t>
      </w:r>
      <w:r w:rsidR="004042C9" w:rsidRPr="00C7267D">
        <w:rPr>
          <w:rFonts w:cstheme="minorHAnsi"/>
          <w:sz w:val="24"/>
          <w:szCs w:val="24"/>
        </w:rPr>
        <w:t> </w:t>
      </w:r>
      <w:r w:rsidR="005552D5" w:rsidRPr="00C7267D">
        <w:rPr>
          <w:rFonts w:cstheme="minorHAnsi"/>
          <w:sz w:val="24"/>
        </w:rPr>
        <w:t xml:space="preserve">audyt. Pomoc techniczna ma służyć </w:t>
      </w:r>
      <w:r w:rsidR="004042C9" w:rsidRPr="00C7267D">
        <w:rPr>
          <w:rFonts w:cstheme="minorHAnsi"/>
          <w:sz w:val="24"/>
          <w:szCs w:val="24"/>
        </w:rPr>
        <w:t xml:space="preserve">realizacji zdań </w:t>
      </w:r>
      <w:r w:rsidR="00E93912" w:rsidRPr="00C7267D">
        <w:rPr>
          <w:rFonts w:cstheme="minorHAnsi"/>
          <w:sz w:val="24"/>
          <w:szCs w:val="24"/>
        </w:rPr>
        <w:t>IZ</w:t>
      </w:r>
      <w:r w:rsidR="001C7A3C" w:rsidRPr="00C7267D">
        <w:rPr>
          <w:rFonts w:cstheme="minorHAnsi"/>
          <w:sz w:val="24"/>
        </w:rPr>
        <w:t>, ale również rozw</w:t>
      </w:r>
      <w:r w:rsidR="00E567ED" w:rsidRPr="00C7267D">
        <w:rPr>
          <w:rFonts w:cstheme="minorHAnsi"/>
          <w:sz w:val="24"/>
        </w:rPr>
        <w:t>ojowi</w:t>
      </w:r>
      <w:r w:rsidR="001C7A3C" w:rsidRPr="00C7267D">
        <w:rPr>
          <w:rFonts w:cstheme="minorHAnsi"/>
          <w:sz w:val="24"/>
        </w:rPr>
        <w:t xml:space="preserve"> potencjału organizacji harcerskich i</w:t>
      </w:r>
      <w:r w:rsidR="000B30D7" w:rsidRPr="00C7267D">
        <w:rPr>
          <w:rFonts w:cstheme="minorHAnsi"/>
          <w:sz w:val="24"/>
        </w:rPr>
        <w:t> </w:t>
      </w:r>
      <w:r w:rsidR="001C7A3C" w:rsidRPr="00C7267D">
        <w:rPr>
          <w:rFonts w:cstheme="minorHAnsi"/>
          <w:sz w:val="24"/>
        </w:rPr>
        <w:t xml:space="preserve">skautowych, np. </w:t>
      </w:r>
      <w:r w:rsidR="0043390F" w:rsidRPr="00C7267D">
        <w:rPr>
          <w:rFonts w:cstheme="minorHAnsi"/>
          <w:sz w:val="24"/>
          <w:szCs w:val="24"/>
        </w:rPr>
        <w:t>poprzesz szkolenia ukierunkowane</w:t>
      </w:r>
      <w:r w:rsidR="00E93912" w:rsidRPr="00C7267D">
        <w:rPr>
          <w:rFonts w:cstheme="minorHAnsi"/>
          <w:sz w:val="24"/>
          <w:szCs w:val="24"/>
        </w:rPr>
        <w:t xml:space="preserve"> </w:t>
      </w:r>
      <w:r w:rsidR="001C7A3C" w:rsidRPr="00C7267D">
        <w:rPr>
          <w:rFonts w:cstheme="minorHAnsi"/>
          <w:sz w:val="24"/>
          <w:szCs w:val="24"/>
        </w:rPr>
        <w:t>na podniesieni</w:t>
      </w:r>
      <w:r w:rsidR="0043390F" w:rsidRPr="00C7267D">
        <w:rPr>
          <w:rFonts w:cstheme="minorHAnsi"/>
          <w:sz w:val="24"/>
          <w:szCs w:val="24"/>
        </w:rPr>
        <w:t>e</w:t>
      </w:r>
      <w:r w:rsidR="001C7A3C" w:rsidRPr="00C7267D">
        <w:rPr>
          <w:rFonts w:cstheme="minorHAnsi"/>
          <w:sz w:val="24"/>
        </w:rPr>
        <w:t xml:space="preserve"> kompetencji wnioskodawców w</w:t>
      </w:r>
      <w:r w:rsidR="00E93912" w:rsidRPr="00C7267D">
        <w:rPr>
          <w:rFonts w:cstheme="minorHAnsi"/>
          <w:sz w:val="24"/>
          <w:szCs w:val="24"/>
        </w:rPr>
        <w:t xml:space="preserve"> </w:t>
      </w:r>
      <w:r w:rsidR="001C7A3C" w:rsidRPr="00C7267D">
        <w:rPr>
          <w:rFonts w:cstheme="minorHAnsi"/>
          <w:sz w:val="24"/>
        </w:rPr>
        <w:t>zakresie rozwoju instytucjonalnego czy zarz</w:t>
      </w:r>
      <w:r w:rsidR="00E567ED" w:rsidRPr="00C7267D">
        <w:rPr>
          <w:rFonts w:cstheme="minorHAnsi"/>
          <w:sz w:val="24"/>
        </w:rPr>
        <w:t>ą</w:t>
      </w:r>
      <w:r w:rsidR="001C7A3C" w:rsidRPr="00C7267D">
        <w:rPr>
          <w:rFonts w:cstheme="minorHAnsi"/>
          <w:sz w:val="24"/>
        </w:rPr>
        <w:t>dzania strategicznego.</w:t>
      </w:r>
    </w:p>
    <w:p w14:paraId="217FB176" w14:textId="3790CD46" w:rsidR="006B5275" w:rsidRPr="00C7267D" w:rsidRDefault="006B5275" w:rsidP="00EA2337">
      <w:pPr>
        <w:spacing w:after="120" w:line="360" w:lineRule="auto"/>
        <w:jc w:val="both"/>
        <w:rPr>
          <w:rFonts w:cstheme="minorHAnsi"/>
          <w:sz w:val="24"/>
        </w:rPr>
      </w:pPr>
      <w:r w:rsidRPr="00C7267D">
        <w:rPr>
          <w:rFonts w:cstheme="minorHAnsi"/>
          <w:sz w:val="24"/>
        </w:rPr>
        <w:t>Na</w:t>
      </w:r>
      <w:r w:rsidR="00A85319" w:rsidRPr="00C7267D">
        <w:rPr>
          <w:rFonts w:cstheme="minorHAnsi"/>
          <w:sz w:val="24"/>
        </w:rPr>
        <w:t xml:space="preserve"> pomoc techniczną Programu na </w:t>
      </w:r>
      <w:r w:rsidRPr="00C7267D">
        <w:rPr>
          <w:rFonts w:cstheme="minorHAnsi"/>
          <w:sz w:val="24"/>
        </w:rPr>
        <w:t>rok 201</w:t>
      </w:r>
      <w:r w:rsidR="00F84657" w:rsidRPr="00C7267D">
        <w:rPr>
          <w:rFonts w:cstheme="minorHAnsi"/>
          <w:sz w:val="24"/>
        </w:rPr>
        <w:t>9</w:t>
      </w:r>
      <w:r w:rsidRPr="00C7267D">
        <w:rPr>
          <w:rFonts w:cstheme="minorHAnsi"/>
          <w:sz w:val="24"/>
        </w:rPr>
        <w:t xml:space="preserve"> r. zaplanowano kwotę </w:t>
      </w:r>
      <w:r w:rsidR="00A85319" w:rsidRPr="00C7267D">
        <w:rPr>
          <w:rFonts w:cstheme="minorHAnsi"/>
          <w:sz w:val="24"/>
        </w:rPr>
        <w:t>w wysokości</w:t>
      </w:r>
      <w:r w:rsidRPr="00C7267D">
        <w:rPr>
          <w:rFonts w:cstheme="minorHAnsi"/>
          <w:sz w:val="24"/>
        </w:rPr>
        <w:t xml:space="preserve"> </w:t>
      </w:r>
      <w:r w:rsidR="00F84657" w:rsidRPr="00C7267D">
        <w:rPr>
          <w:rFonts w:cstheme="minorHAnsi"/>
          <w:sz w:val="24"/>
        </w:rPr>
        <w:t>45</w:t>
      </w:r>
      <w:r w:rsidRPr="00C7267D">
        <w:rPr>
          <w:rFonts w:cstheme="minorHAnsi"/>
          <w:sz w:val="24"/>
        </w:rPr>
        <w:t>0 </w:t>
      </w:r>
      <w:r w:rsidR="00983EAF" w:rsidRPr="00C7267D">
        <w:rPr>
          <w:rFonts w:cstheme="minorHAnsi"/>
          <w:sz w:val="24"/>
          <w:szCs w:val="24"/>
        </w:rPr>
        <w:t xml:space="preserve"> </w:t>
      </w:r>
      <w:r w:rsidR="00B3372A">
        <w:rPr>
          <w:rFonts w:cstheme="minorHAnsi"/>
          <w:sz w:val="24"/>
          <w:szCs w:val="24"/>
        </w:rPr>
        <w:t>000</w:t>
      </w:r>
      <w:r w:rsidR="00983EAF" w:rsidRPr="00C7267D">
        <w:rPr>
          <w:rFonts w:cstheme="minorHAnsi"/>
          <w:sz w:val="24"/>
        </w:rPr>
        <w:t xml:space="preserve"> </w:t>
      </w:r>
      <w:r w:rsidRPr="00C7267D">
        <w:rPr>
          <w:rFonts w:cstheme="minorHAnsi"/>
          <w:sz w:val="24"/>
        </w:rPr>
        <w:t>zł.</w:t>
      </w:r>
      <w:r w:rsidR="00A85319" w:rsidRPr="00C7267D">
        <w:rPr>
          <w:rFonts w:cstheme="minorHAnsi"/>
          <w:sz w:val="24"/>
        </w:rPr>
        <w:t xml:space="preserve"> </w:t>
      </w:r>
      <w:r w:rsidR="004E5C08" w:rsidRPr="00C7267D">
        <w:rPr>
          <w:rFonts w:cstheme="minorHAnsi"/>
          <w:sz w:val="24"/>
        </w:rPr>
        <w:t xml:space="preserve">Środki w wysokości </w:t>
      </w:r>
      <w:r w:rsidR="004E5C08" w:rsidRPr="00C7267D">
        <w:rPr>
          <w:rFonts w:eastAsia="Times New Roman" w:cstheme="minorHAnsi"/>
          <w:sz w:val="24"/>
          <w:szCs w:val="24"/>
          <w:lang w:eastAsia="pl-PL"/>
        </w:rPr>
        <w:t>124 437,61 zł zostały przeznaczone</w:t>
      </w:r>
      <w:r w:rsidR="00804905" w:rsidRPr="00C7267D">
        <w:rPr>
          <w:rFonts w:cstheme="minorHAnsi"/>
          <w:sz w:val="24"/>
        </w:rPr>
        <w:t xml:space="preserve"> na:</w:t>
      </w:r>
    </w:p>
    <w:p w14:paraId="1AC39AB2" w14:textId="6DA167EE" w:rsidR="00804905" w:rsidRPr="00C7267D" w:rsidRDefault="00804905" w:rsidP="00741CB1">
      <w:pPr>
        <w:pStyle w:val="Akapitzlist"/>
        <w:numPr>
          <w:ilvl w:val="0"/>
          <w:numId w:val="39"/>
        </w:numPr>
        <w:spacing w:after="120" w:line="360" w:lineRule="auto"/>
        <w:jc w:val="both"/>
        <w:rPr>
          <w:rFonts w:cstheme="minorHAnsi"/>
          <w:sz w:val="24"/>
        </w:rPr>
      </w:pPr>
      <w:r w:rsidRPr="00C7267D">
        <w:rPr>
          <w:rFonts w:cstheme="minorHAnsi"/>
          <w:sz w:val="24"/>
        </w:rPr>
        <w:t>obsługę spotkań kwartalnych</w:t>
      </w:r>
      <w:r w:rsidR="004E5C08" w:rsidRPr="00C7267D">
        <w:rPr>
          <w:rFonts w:cstheme="minorHAnsi"/>
          <w:sz w:val="24"/>
        </w:rPr>
        <w:t xml:space="preserve"> IZ i beneficjentów</w:t>
      </w:r>
      <w:r w:rsidRPr="00C7267D">
        <w:rPr>
          <w:rFonts w:cstheme="minorHAnsi"/>
          <w:sz w:val="24"/>
        </w:rPr>
        <w:t xml:space="preserve">, </w:t>
      </w:r>
    </w:p>
    <w:p w14:paraId="4D75C7C0" w14:textId="6BCFFB6D" w:rsidR="00804905" w:rsidRPr="00C7267D" w:rsidRDefault="004E5C08" w:rsidP="00741CB1">
      <w:pPr>
        <w:pStyle w:val="Akapitzlist"/>
        <w:numPr>
          <w:ilvl w:val="0"/>
          <w:numId w:val="39"/>
        </w:numPr>
        <w:spacing w:after="120" w:line="360" w:lineRule="auto"/>
        <w:jc w:val="both"/>
        <w:rPr>
          <w:rFonts w:cstheme="minorHAnsi"/>
          <w:sz w:val="24"/>
        </w:rPr>
      </w:pPr>
      <w:r w:rsidRPr="00C7267D">
        <w:rPr>
          <w:rFonts w:cstheme="minorHAnsi"/>
          <w:sz w:val="24"/>
        </w:rPr>
        <w:t xml:space="preserve">obsługę posiedzenia </w:t>
      </w:r>
      <w:r w:rsidR="00804905" w:rsidRPr="00C7267D">
        <w:rPr>
          <w:rFonts w:cstheme="minorHAnsi"/>
          <w:sz w:val="24"/>
        </w:rPr>
        <w:t>K</w:t>
      </w:r>
      <w:r w:rsidRPr="00C7267D">
        <w:rPr>
          <w:rFonts w:cstheme="minorHAnsi"/>
          <w:sz w:val="24"/>
        </w:rPr>
        <w:t xml:space="preserve">omitetu </w:t>
      </w:r>
      <w:r w:rsidR="00804905" w:rsidRPr="00C7267D">
        <w:rPr>
          <w:rFonts w:cstheme="minorHAnsi"/>
          <w:sz w:val="24"/>
        </w:rPr>
        <w:t>S</w:t>
      </w:r>
      <w:r w:rsidRPr="00C7267D">
        <w:rPr>
          <w:rFonts w:cstheme="minorHAnsi"/>
          <w:sz w:val="24"/>
        </w:rPr>
        <w:t>terująco-</w:t>
      </w:r>
      <w:r w:rsidR="00804905" w:rsidRPr="00C7267D">
        <w:rPr>
          <w:rFonts w:cstheme="minorHAnsi"/>
          <w:sz w:val="24"/>
        </w:rPr>
        <w:t>M</w:t>
      </w:r>
      <w:r w:rsidRPr="00C7267D">
        <w:rPr>
          <w:rFonts w:cstheme="minorHAnsi"/>
          <w:sz w:val="24"/>
        </w:rPr>
        <w:t>onitorującego</w:t>
      </w:r>
      <w:r w:rsidR="00804905" w:rsidRPr="00C7267D">
        <w:rPr>
          <w:rFonts w:cstheme="minorHAnsi"/>
          <w:sz w:val="24"/>
        </w:rPr>
        <w:t xml:space="preserve">, </w:t>
      </w:r>
    </w:p>
    <w:p w14:paraId="1BB34704" w14:textId="072067D2" w:rsidR="009E7EF8" w:rsidRPr="00C7267D" w:rsidRDefault="009E7EF8" w:rsidP="00741CB1">
      <w:pPr>
        <w:pStyle w:val="Akapitzlist"/>
        <w:numPr>
          <w:ilvl w:val="0"/>
          <w:numId w:val="39"/>
        </w:numPr>
        <w:spacing w:after="120" w:line="360" w:lineRule="auto"/>
        <w:jc w:val="both"/>
        <w:rPr>
          <w:rFonts w:cstheme="minorHAnsi"/>
          <w:sz w:val="24"/>
        </w:rPr>
      </w:pPr>
      <w:r w:rsidRPr="00C7267D">
        <w:rPr>
          <w:rFonts w:cstheme="minorHAnsi"/>
          <w:sz w:val="24"/>
        </w:rPr>
        <w:t xml:space="preserve">wizyty monitorujące </w:t>
      </w:r>
      <w:r w:rsidR="004E5C08" w:rsidRPr="00C7267D">
        <w:rPr>
          <w:rFonts w:cstheme="minorHAnsi"/>
          <w:sz w:val="24"/>
        </w:rPr>
        <w:t>w ramach umów z beneficjentami,</w:t>
      </w:r>
    </w:p>
    <w:p w14:paraId="7664038B" w14:textId="16DE19F7" w:rsidR="007E7EAA" w:rsidRPr="00C7267D" w:rsidRDefault="007E7EAA" w:rsidP="00741CB1">
      <w:pPr>
        <w:pStyle w:val="Akapitzlist"/>
        <w:numPr>
          <w:ilvl w:val="0"/>
          <w:numId w:val="39"/>
        </w:numPr>
        <w:spacing w:after="120" w:line="360" w:lineRule="auto"/>
        <w:jc w:val="both"/>
        <w:rPr>
          <w:rFonts w:cstheme="minorHAnsi"/>
          <w:sz w:val="24"/>
        </w:rPr>
      </w:pPr>
      <w:r w:rsidRPr="00C7267D">
        <w:rPr>
          <w:rFonts w:cstheme="minorHAnsi"/>
          <w:sz w:val="24"/>
        </w:rPr>
        <w:t xml:space="preserve">obsługa spotkań roboczych, szkoleń, warsztatów z </w:t>
      </w:r>
      <w:r w:rsidR="00721FC6" w:rsidRPr="00C7267D">
        <w:rPr>
          <w:rFonts w:cstheme="minorHAnsi"/>
          <w:sz w:val="24"/>
        </w:rPr>
        <w:t>beneficjentami</w:t>
      </w:r>
      <w:r w:rsidR="004E5C08" w:rsidRPr="00C7267D">
        <w:rPr>
          <w:rFonts w:cstheme="minorHAnsi"/>
          <w:sz w:val="24"/>
        </w:rPr>
        <w:t>,</w:t>
      </w:r>
    </w:p>
    <w:p w14:paraId="0F7D5373" w14:textId="16E34D6E" w:rsidR="004643D5" w:rsidRPr="00C7267D" w:rsidRDefault="004643D5" w:rsidP="00741CB1">
      <w:pPr>
        <w:pStyle w:val="Akapitzlist"/>
        <w:numPr>
          <w:ilvl w:val="0"/>
          <w:numId w:val="39"/>
        </w:numPr>
        <w:spacing w:after="120" w:line="360" w:lineRule="auto"/>
        <w:jc w:val="both"/>
        <w:rPr>
          <w:rFonts w:cstheme="minorHAnsi"/>
          <w:sz w:val="24"/>
        </w:rPr>
      </w:pPr>
      <w:r w:rsidRPr="00C7267D">
        <w:rPr>
          <w:rFonts w:cstheme="minorHAnsi"/>
          <w:sz w:val="24"/>
        </w:rPr>
        <w:lastRenderedPageBreak/>
        <w:t>szkolenie dla pracowników NIW w zakresie ewaluacji ROHiS</w:t>
      </w:r>
      <w:r w:rsidR="004E5C08" w:rsidRPr="00C7267D">
        <w:rPr>
          <w:rFonts w:cstheme="minorHAnsi"/>
          <w:sz w:val="24"/>
        </w:rPr>
        <w:t>,</w:t>
      </w:r>
    </w:p>
    <w:p w14:paraId="7B148CC0" w14:textId="36C7E550" w:rsidR="00804905" w:rsidRPr="00C7267D" w:rsidRDefault="004E5C08" w:rsidP="00741CB1">
      <w:pPr>
        <w:pStyle w:val="Akapitzlist"/>
        <w:numPr>
          <w:ilvl w:val="0"/>
          <w:numId w:val="39"/>
        </w:numPr>
        <w:spacing w:after="120" w:line="360" w:lineRule="auto"/>
        <w:jc w:val="both"/>
        <w:rPr>
          <w:rFonts w:cstheme="minorHAnsi"/>
          <w:sz w:val="24"/>
        </w:rPr>
      </w:pPr>
      <w:r w:rsidRPr="00C7267D">
        <w:rPr>
          <w:rFonts w:cstheme="minorHAnsi"/>
          <w:sz w:val="24"/>
        </w:rPr>
        <w:t>organizacj</w:t>
      </w:r>
      <w:r w:rsidR="00741CB1" w:rsidRPr="00C7267D">
        <w:rPr>
          <w:rFonts w:cstheme="minorHAnsi"/>
          <w:sz w:val="24"/>
        </w:rPr>
        <w:t>ę</w:t>
      </w:r>
      <w:r w:rsidRPr="00C7267D">
        <w:rPr>
          <w:rFonts w:cstheme="minorHAnsi"/>
          <w:sz w:val="24"/>
        </w:rPr>
        <w:t xml:space="preserve"> Konferencji NIW pt. „Społeczeństwo obywatelskie: przestrzeń troski o dobro wspólne”</w:t>
      </w:r>
      <w:r w:rsidR="00503E96" w:rsidRPr="00C7267D">
        <w:rPr>
          <w:rFonts w:cstheme="minorHAnsi"/>
          <w:sz w:val="24"/>
        </w:rPr>
        <w:t>,</w:t>
      </w:r>
    </w:p>
    <w:p w14:paraId="1B58542E" w14:textId="34681858" w:rsidR="00804905" w:rsidRPr="00C7267D" w:rsidRDefault="00741CB1" w:rsidP="00741CB1">
      <w:pPr>
        <w:pStyle w:val="Akapitzlist"/>
        <w:numPr>
          <w:ilvl w:val="0"/>
          <w:numId w:val="39"/>
        </w:numPr>
        <w:spacing w:after="120" w:line="360" w:lineRule="auto"/>
        <w:jc w:val="both"/>
        <w:rPr>
          <w:rFonts w:cstheme="minorHAnsi"/>
          <w:sz w:val="24"/>
        </w:rPr>
      </w:pPr>
      <w:r w:rsidRPr="00C7267D">
        <w:rPr>
          <w:rFonts w:cstheme="minorHAnsi"/>
          <w:sz w:val="24"/>
        </w:rPr>
        <w:t>ogólnopolskie „F</w:t>
      </w:r>
      <w:r w:rsidR="00804905" w:rsidRPr="00C7267D">
        <w:rPr>
          <w:rFonts w:cstheme="minorHAnsi"/>
          <w:sz w:val="24"/>
        </w:rPr>
        <w:t xml:space="preserve">orum o </w:t>
      </w:r>
      <w:r w:rsidRPr="00C7267D">
        <w:rPr>
          <w:rFonts w:cstheme="minorHAnsi"/>
          <w:sz w:val="24"/>
        </w:rPr>
        <w:t>W</w:t>
      </w:r>
      <w:r w:rsidR="00804905" w:rsidRPr="00C7267D">
        <w:rPr>
          <w:rFonts w:cstheme="minorHAnsi"/>
          <w:sz w:val="24"/>
        </w:rPr>
        <w:t>ychowaniu</w:t>
      </w:r>
      <w:r w:rsidRPr="00C7267D">
        <w:rPr>
          <w:rFonts w:cstheme="minorHAnsi"/>
          <w:sz w:val="24"/>
        </w:rPr>
        <w:t>” – opracowanie merytoryczne i stylistyczne minimum 15 artykułów mówiących o wychowaniu młodego człowieka</w:t>
      </w:r>
      <w:r w:rsidR="00503E96" w:rsidRPr="00C7267D">
        <w:rPr>
          <w:rFonts w:cstheme="minorHAnsi"/>
          <w:sz w:val="24"/>
        </w:rPr>
        <w:t>,</w:t>
      </w:r>
    </w:p>
    <w:p w14:paraId="24E652F3" w14:textId="77777777" w:rsidR="00741CB1" w:rsidRPr="00C7267D" w:rsidRDefault="00741CB1" w:rsidP="00741CB1">
      <w:pPr>
        <w:pStyle w:val="Akapitzlist"/>
        <w:numPr>
          <w:ilvl w:val="0"/>
          <w:numId w:val="39"/>
        </w:numPr>
        <w:spacing w:after="120" w:line="360" w:lineRule="auto"/>
        <w:jc w:val="both"/>
        <w:rPr>
          <w:rFonts w:cstheme="minorHAnsi"/>
          <w:sz w:val="24"/>
        </w:rPr>
      </w:pPr>
      <w:r w:rsidRPr="00C7267D">
        <w:rPr>
          <w:rFonts w:cstheme="minorHAnsi"/>
          <w:sz w:val="24"/>
        </w:rPr>
        <w:t>zakup materiałów (sprzęt komputerowy na potrzeby obsługi Programu),</w:t>
      </w:r>
    </w:p>
    <w:p w14:paraId="0E41F25D" w14:textId="3D37E8AF" w:rsidR="009E7EF8" w:rsidRPr="00C7267D" w:rsidRDefault="00741CB1" w:rsidP="00741CB1">
      <w:pPr>
        <w:pStyle w:val="Akapitzlist"/>
        <w:numPr>
          <w:ilvl w:val="0"/>
          <w:numId w:val="39"/>
        </w:numPr>
        <w:spacing w:after="120" w:line="360" w:lineRule="auto"/>
        <w:jc w:val="both"/>
        <w:rPr>
          <w:rFonts w:cstheme="minorHAnsi"/>
          <w:sz w:val="24"/>
        </w:rPr>
      </w:pPr>
      <w:r w:rsidRPr="00C7267D">
        <w:rPr>
          <w:rFonts w:cstheme="minorHAnsi"/>
          <w:sz w:val="24"/>
        </w:rPr>
        <w:t xml:space="preserve">materiały promujące Program. </w:t>
      </w:r>
    </w:p>
    <w:p w14:paraId="1FB657B2" w14:textId="77777777" w:rsidR="00804905" w:rsidRPr="00C7267D" w:rsidRDefault="00804905" w:rsidP="00EA2337">
      <w:pPr>
        <w:spacing w:after="120" w:line="360" w:lineRule="auto"/>
        <w:jc w:val="both"/>
        <w:rPr>
          <w:rFonts w:cstheme="minorHAnsi"/>
          <w:sz w:val="24"/>
        </w:rPr>
      </w:pPr>
    </w:p>
    <w:p w14:paraId="0BCA361F" w14:textId="23BE6C45" w:rsidR="00C743D7" w:rsidRPr="00C7267D" w:rsidRDefault="00C743D7" w:rsidP="0024094B">
      <w:pPr>
        <w:pStyle w:val="Legenda"/>
        <w:rPr>
          <w:rFonts w:cstheme="minorHAnsi"/>
          <w:color w:val="auto"/>
          <w:sz w:val="24"/>
        </w:rPr>
      </w:pPr>
      <w:bookmarkStart w:id="43" w:name="_Toc536013517"/>
      <w:bookmarkStart w:id="44" w:name="_Toc536179682"/>
      <w:r w:rsidRPr="00C7267D">
        <w:rPr>
          <w:rFonts w:cstheme="minorHAnsi"/>
          <w:color w:val="auto"/>
          <w:sz w:val="24"/>
        </w:rPr>
        <w:t xml:space="preserve">Tabela </w:t>
      </w:r>
      <w:r w:rsidRPr="00C7267D">
        <w:rPr>
          <w:rFonts w:cstheme="minorHAnsi"/>
          <w:color w:val="auto"/>
          <w:sz w:val="24"/>
        </w:rPr>
        <w:fldChar w:fldCharType="begin"/>
      </w:r>
      <w:r w:rsidRPr="00C7267D">
        <w:rPr>
          <w:rFonts w:cstheme="minorHAnsi"/>
          <w:color w:val="auto"/>
          <w:sz w:val="24"/>
        </w:rPr>
        <w:instrText xml:space="preserve"> SEQ Tabela \* ARABIC </w:instrText>
      </w:r>
      <w:r w:rsidRPr="00C7267D">
        <w:rPr>
          <w:rFonts w:cstheme="minorHAnsi"/>
          <w:color w:val="auto"/>
          <w:sz w:val="24"/>
        </w:rPr>
        <w:fldChar w:fldCharType="separate"/>
      </w:r>
      <w:r w:rsidR="00E61FC0">
        <w:rPr>
          <w:rFonts w:cstheme="minorHAnsi"/>
          <w:noProof/>
          <w:color w:val="auto"/>
          <w:sz w:val="24"/>
        </w:rPr>
        <w:t>3</w:t>
      </w:r>
      <w:r w:rsidRPr="00C7267D">
        <w:rPr>
          <w:rFonts w:cstheme="minorHAnsi"/>
          <w:color w:val="auto"/>
          <w:sz w:val="24"/>
        </w:rPr>
        <w:fldChar w:fldCharType="end"/>
      </w:r>
      <w:r w:rsidRPr="00C7267D">
        <w:rPr>
          <w:rFonts w:cstheme="minorHAnsi"/>
          <w:color w:val="auto"/>
          <w:sz w:val="24"/>
        </w:rPr>
        <w:t xml:space="preserve"> Środki finansowe na </w:t>
      </w:r>
      <w:r w:rsidR="00E567ED" w:rsidRPr="00C7267D">
        <w:rPr>
          <w:rFonts w:cstheme="minorHAnsi"/>
          <w:color w:val="auto"/>
          <w:sz w:val="24"/>
        </w:rPr>
        <w:t>rok</w:t>
      </w:r>
      <w:r w:rsidRPr="00C7267D">
        <w:rPr>
          <w:rFonts w:cstheme="minorHAnsi"/>
          <w:color w:val="auto"/>
          <w:sz w:val="24"/>
        </w:rPr>
        <w:t xml:space="preserve"> 201</w:t>
      </w:r>
      <w:r w:rsidR="003C42F0" w:rsidRPr="00C7267D">
        <w:rPr>
          <w:rFonts w:cstheme="minorHAnsi"/>
          <w:color w:val="auto"/>
          <w:sz w:val="24"/>
        </w:rPr>
        <w:t>9</w:t>
      </w:r>
      <w:r w:rsidRPr="00C7267D">
        <w:rPr>
          <w:rFonts w:cstheme="minorHAnsi"/>
          <w:color w:val="auto"/>
          <w:sz w:val="24"/>
        </w:rPr>
        <w:t xml:space="preserve"> na realizację zadań Pomocy technicznej w ramach Rządowego Programu Wsparcia Rozwoju Organizacji Harcerskich i Skautowych na lata 2018-2030</w:t>
      </w:r>
      <w:bookmarkEnd w:id="43"/>
      <w:bookmarkEnd w:id="44"/>
    </w:p>
    <w:tbl>
      <w:tblPr>
        <w:tblStyle w:val="Tabela-Siatka"/>
        <w:tblW w:w="5000" w:type="pct"/>
        <w:tblLayout w:type="fixed"/>
        <w:tblLook w:val="04A0" w:firstRow="1" w:lastRow="0" w:firstColumn="1" w:lastColumn="0" w:noHBand="0" w:noVBand="1"/>
      </w:tblPr>
      <w:tblGrid>
        <w:gridCol w:w="969"/>
        <w:gridCol w:w="2697"/>
        <w:gridCol w:w="2699"/>
        <w:gridCol w:w="2697"/>
      </w:tblGrid>
      <w:tr w:rsidR="00B31902" w:rsidRPr="00C7267D" w14:paraId="11D07EDA" w14:textId="77777777" w:rsidTr="00B31902">
        <w:trPr>
          <w:trHeight w:val="391"/>
          <w:tblHeader/>
        </w:trPr>
        <w:tc>
          <w:tcPr>
            <w:tcW w:w="535" w:type="pct"/>
            <w:shd w:val="clear" w:color="auto" w:fill="F2F2F2" w:themeFill="background1" w:themeFillShade="F2"/>
            <w:vAlign w:val="center"/>
          </w:tcPr>
          <w:p w14:paraId="4192A043" w14:textId="77777777" w:rsidR="00B31902" w:rsidRPr="00C7267D" w:rsidRDefault="00B31902" w:rsidP="002210C8">
            <w:pPr>
              <w:jc w:val="center"/>
              <w:rPr>
                <w:rFonts w:cstheme="minorHAnsi"/>
                <w:b/>
                <w:sz w:val="24"/>
              </w:rPr>
            </w:pPr>
            <w:r w:rsidRPr="00C7267D">
              <w:rPr>
                <w:rFonts w:cstheme="minorHAnsi"/>
                <w:b/>
                <w:sz w:val="24"/>
              </w:rPr>
              <w:t>Rok</w:t>
            </w:r>
          </w:p>
        </w:tc>
        <w:tc>
          <w:tcPr>
            <w:tcW w:w="1488" w:type="pct"/>
            <w:shd w:val="clear" w:color="auto" w:fill="F2F2F2" w:themeFill="background1" w:themeFillShade="F2"/>
            <w:vAlign w:val="center"/>
          </w:tcPr>
          <w:p w14:paraId="311B0754" w14:textId="3679F0CA" w:rsidR="00B31902" w:rsidRPr="00C7267D" w:rsidRDefault="00B31902" w:rsidP="00B31902">
            <w:pPr>
              <w:jc w:val="center"/>
              <w:rPr>
                <w:rFonts w:cstheme="minorHAnsi"/>
                <w:b/>
                <w:sz w:val="24"/>
              </w:rPr>
            </w:pPr>
            <w:r w:rsidRPr="00C7267D">
              <w:rPr>
                <w:rFonts w:cstheme="minorHAnsi"/>
                <w:b/>
                <w:sz w:val="24"/>
              </w:rPr>
              <w:t>Środki zaplanowane w zł</w:t>
            </w:r>
          </w:p>
        </w:tc>
        <w:tc>
          <w:tcPr>
            <w:tcW w:w="1489" w:type="pct"/>
            <w:shd w:val="clear" w:color="auto" w:fill="F2F2F2" w:themeFill="background1" w:themeFillShade="F2"/>
            <w:vAlign w:val="center"/>
          </w:tcPr>
          <w:p w14:paraId="74F4F06A" w14:textId="1D59F519" w:rsidR="00B31902" w:rsidRPr="00C7267D" w:rsidRDefault="00B31902" w:rsidP="00B31902">
            <w:pPr>
              <w:jc w:val="center"/>
              <w:rPr>
                <w:rFonts w:cstheme="minorHAnsi"/>
                <w:b/>
                <w:sz w:val="24"/>
              </w:rPr>
            </w:pPr>
            <w:r w:rsidRPr="00C7267D">
              <w:rPr>
                <w:rFonts w:cstheme="minorHAnsi"/>
                <w:b/>
                <w:sz w:val="24"/>
              </w:rPr>
              <w:t>Środki wydatkowane w zł</w:t>
            </w:r>
          </w:p>
        </w:tc>
        <w:tc>
          <w:tcPr>
            <w:tcW w:w="1489" w:type="pct"/>
            <w:shd w:val="clear" w:color="auto" w:fill="F2F2F2" w:themeFill="background1" w:themeFillShade="F2"/>
            <w:vAlign w:val="center"/>
          </w:tcPr>
          <w:p w14:paraId="73B7F69C" w14:textId="77777777" w:rsidR="00B31902" w:rsidRPr="00C7267D" w:rsidRDefault="00B31902" w:rsidP="00B31902">
            <w:pPr>
              <w:jc w:val="center"/>
              <w:rPr>
                <w:rFonts w:cstheme="minorHAnsi"/>
                <w:b/>
                <w:sz w:val="24"/>
              </w:rPr>
            </w:pPr>
            <w:r w:rsidRPr="00C7267D">
              <w:rPr>
                <w:rFonts w:cstheme="minorHAnsi"/>
                <w:b/>
                <w:sz w:val="24"/>
              </w:rPr>
              <w:t>% wydatkowania</w:t>
            </w:r>
          </w:p>
        </w:tc>
      </w:tr>
      <w:tr w:rsidR="00B31902" w:rsidRPr="00C7267D" w14:paraId="23447DC3" w14:textId="77777777" w:rsidTr="00B31902">
        <w:trPr>
          <w:trHeight w:val="258"/>
        </w:trPr>
        <w:tc>
          <w:tcPr>
            <w:tcW w:w="535" w:type="pct"/>
            <w:shd w:val="clear" w:color="auto" w:fill="FFFFFF" w:themeFill="background1"/>
            <w:vAlign w:val="center"/>
          </w:tcPr>
          <w:p w14:paraId="069F2D11" w14:textId="797F8128" w:rsidR="00B31902" w:rsidRPr="00C7267D" w:rsidRDefault="00B31902" w:rsidP="003C42F0">
            <w:pPr>
              <w:contextualSpacing/>
              <w:rPr>
                <w:rFonts w:cstheme="minorHAnsi"/>
                <w:sz w:val="24"/>
              </w:rPr>
            </w:pPr>
            <w:r w:rsidRPr="00C7267D">
              <w:rPr>
                <w:rFonts w:cstheme="minorHAnsi"/>
                <w:sz w:val="24"/>
              </w:rPr>
              <w:t>2019</w:t>
            </w:r>
          </w:p>
        </w:tc>
        <w:tc>
          <w:tcPr>
            <w:tcW w:w="1488" w:type="pct"/>
            <w:shd w:val="clear" w:color="auto" w:fill="FFFFFF" w:themeFill="background1"/>
            <w:vAlign w:val="center"/>
          </w:tcPr>
          <w:p w14:paraId="23909DAC" w14:textId="074780B9" w:rsidR="00B31902" w:rsidRPr="00C7267D" w:rsidRDefault="00B31902" w:rsidP="00B31902">
            <w:pPr>
              <w:contextualSpacing/>
              <w:jc w:val="center"/>
              <w:rPr>
                <w:rFonts w:cstheme="minorHAnsi"/>
                <w:sz w:val="24"/>
              </w:rPr>
            </w:pPr>
            <w:r w:rsidRPr="00C7267D">
              <w:rPr>
                <w:rFonts w:cstheme="minorHAnsi"/>
                <w:sz w:val="24"/>
              </w:rPr>
              <w:t>450 000,00</w:t>
            </w:r>
          </w:p>
        </w:tc>
        <w:tc>
          <w:tcPr>
            <w:tcW w:w="1489" w:type="pct"/>
            <w:shd w:val="clear" w:color="auto" w:fill="FFFFFF" w:themeFill="background1"/>
            <w:vAlign w:val="center"/>
          </w:tcPr>
          <w:p w14:paraId="7DFDA7AC" w14:textId="55F55804" w:rsidR="00B31902" w:rsidRPr="00C7267D" w:rsidRDefault="00B31902" w:rsidP="00B31902">
            <w:pPr>
              <w:jc w:val="center"/>
              <w:rPr>
                <w:rFonts w:cstheme="minorHAnsi"/>
                <w:sz w:val="24"/>
              </w:rPr>
            </w:pPr>
            <w:r w:rsidRPr="00C7267D">
              <w:rPr>
                <w:rFonts w:eastAsia="Times New Roman" w:cstheme="minorHAnsi"/>
                <w:sz w:val="24"/>
                <w:szCs w:val="24"/>
                <w:lang w:eastAsia="pl-PL"/>
              </w:rPr>
              <w:t>124 437,61</w:t>
            </w:r>
          </w:p>
        </w:tc>
        <w:tc>
          <w:tcPr>
            <w:tcW w:w="1489" w:type="pct"/>
            <w:shd w:val="clear" w:color="auto" w:fill="FFFFFF" w:themeFill="background1"/>
            <w:vAlign w:val="center"/>
          </w:tcPr>
          <w:p w14:paraId="071669AC" w14:textId="0C86968A" w:rsidR="00B31902" w:rsidRPr="00C7267D" w:rsidRDefault="00B31902" w:rsidP="00B31902">
            <w:pPr>
              <w:ind w:left="85"/>
              <w:jc w:val="center"/>
              <w:rPr>
                <w:rFonts w:cstheme="minorHAnsi"/>
                <w:sz w:val="24"/>
              </w:rPr>
            </w:pPr>
            <w:r w:rsidRPr="00C7267D">
              <w:rPr>
                <w:rFonts w:cstheme="minorHAnsi"/>
                <w:sz w:val="24"/>
              </w:rPr>
              <w:t>28%</w:t>
            </w:r>
          </w:p>
        </w:tc>
      </w:tr>
    </w:tbl>
    <w:p w14:paraId="65642E3F" w14:textId="77777777" w:rsidR="004E5223" w:rsidRPr="00C7267D" w:rsidRDefault="004E5223" w:rsidP="00B912E0">
      <w:pPr>
        <w:pStyle w:val="Nagwek1"/>
        <w:rPr>
          <w:rFonts w:asciiTheme="minorHAnsi" w:hAnsiTheme="minorHAnsi" w:cstheme="minorHAnsi"/>
        </w:rPr>
      </w:pPr>
      <w:bookmarkStart w:id="45" w:name="_Toc536083602"/>
      <w:bookmarkStart w:id="46" w:name="_Toc8732607"/>
      <w:bookmarkStart w:id="47" w:name="_Toc34817018"/>
      <w:bookmarkStart w:id="48" w:name="_Toc536083603"/>
      <w:r w:rsidRPr="00C7267D">
        <w:rPr>
          <w:rFonts w:asciiTheme="minorHAnsi" w:hAnsiTheme="minorHAnsi" w:cstheme="minorHAnsi"/>
        </w:rPr>
        <w:lastRenderedPageBreak/>
        <w:t>Rezultaty Programu</w:t>
      </w:r>
      <w:bookmarkEnd w:id="45"/>
      <w:bookmarkEnd w:id="46"/>
      <w:bookmarkEnd w:id="47"/>
    </w:p>
    <w:p w14:paraId="4F4F24D7" w14:textId="25631B10" w:rsidR="004E5223" w:rsidRPr="00C7267D" w:rsidRDefault="004E5223" w:rsidP="00EA2337">
      <w:pPr>
        <w:spacing w:after="120" w:line="360" w:lineRule="auto"/>
        <w:jc w:val="both"/>
        <w:rPr>
          <w:rFonts w:cstheme="minorHAnsi"/>
          <w:sz w:val="24"/>
        </w:rPr>
      </w:pPr>
      <w:r w:rsidRPr="00C7267D">
        <w:rPr>
          <w:rFonts w:cstheme="minorHAnsi"/>
          <w:sz w:val="24"/>
        </w:rPr>
        <w:t>Zgodnie z zapisami Programu, rezultaty, przedstawione jako wskaźniki opisujące mierzalne efekty działań finansowanych ze środków Programu, monitorowane są w cyklu rocznym na</w:t>
      </w:r>
      <w:r w:rsidR="00CF7E3B" w:rsidRPr="00C7267D">
        <w:rPr>
          <w:rFonts w:cstheme="minorHAnsi"/>
          <w:sz w:val="24"/>
        </w:rPr>
        <w:t> </w:t>
      </w:r>
      <w:r w:rsidRPr="00C7267D">
        <w:rPr>
          <w:rFonts w:cstheme="minorHAnsi"/>
          <w:sz w:val="24"/>
        </w:rPr>
        <w:t>podstawie składanych sprawozdań cząstkowych z realizacji działań.</w:t>
      </w:r>
    </w:p>
    <w:p w14:paraId="1EA8EE16" w14:textId="77777777" w:rsidR="00D5174E" w:rsidRPr="00C7267D" w:rsidRDefault="00D5174E" w:rsidP="00D5174E">
      <w:pPr>
        <w:pStyle w:val="Nagwek2"/>
        <w:rPr>
          <w:rFonts w:asciiTheme="minorHAnsi" w:hAnsiTheme="minorHAnsi" w:cstheme="minorHAnsi"/>
        </w:rPr>
      </w:pPr>
      <w:bookmarkStart w:id="49" w:name="_Toc34817019"/>
      <w:r w:rsidRPr="00C7267D">
        <w:rPr>
          <w:rFonts w:asciiTheme="minorHAnsi" w:hAnsiTheme="minorHAnsi" w:cstheme="minorHAnsi"/>
        </w:rPr>
        <w:t>Podsumowanie wskaźników realizacji zadania – Edycja 2018</w:t>
      </w:r>
      <w:bookmarkEnd w:id="49"/>
    </w:p>
    <w:p w14:paraId="2A4532E9" w14:textId="1DBDF4DD" w:rsidR="004E5223" w:rsidRPr="00C7267D" w:rsidRDefault="004E5223" w:rsidP="00EA2337">
      <w:pPr>
        <w:spacing w:after="120" w:line="360" w:lineRule="auto"/>
        <w:jc w:val="both"/>
        <w:rPr>
          <w:rFonts w:cstheme="minorHAnsi"/>
          <w:sz w:val="24"/>
        </w:rPr>
      </w:pPr>
      <w:r w:rsidRPr="00C7267D">
        <w:rPr>
          <w:rFonts w:cstheme="minorHAnsi"/>
          <w:sz w:val="24"/>
        </w:rPr>
        <w:t xml:space="preserve">Organizacje harcerskie i skautowe składając wnioski w ramach Konkursu ROHiS Edycja 2018 zadeklarowały realizację działań i wskaźników </w:t>
      </w:r>
      <w:r w:rsidR="00F605AC" w:rsidRPr="00C7267D">
        <w:rPr>
          <w:rFonts w:cstheme="minorHAnsi"/>
          <w:sz w:val="24"/>
          <w:szCs w:val="24"/>
        </w:rPr>
        <w:t xml:space="preserve">ich </w:t>
      </w:r>
      <w:r w:rsidR="005236A5" w:rsidRPr="00C7267D">
        <w:rPr>
          <w:rFonts w:cstheme="minorHAnsi"/>
          <w:sz w:val="24"/>
        </w:rPr>
        <w:t>wykonania</w:t>
      </w:r>
      <w:r w:rsidRPr="00C7267D">
        <w:rPr>
          <w:rFonts w:cstheme="minorHAnsi"/>
          <w:sz w:val="24"/>
        </w:rPr>
        <w:t xml:space="preserve"> w latach 2018-2019. Zgodnie z</w:t>
      </w:r>
      <w:r w:rsidR="00D33713">
        <w:rPr>
          <w:rFonts w:cstheme="minorHAnsi"/>
          <w:sz w:val="24"/>
        </w:rPr>
        <w:t> </w:t>
      </w:r>
      <w:r w:rsidR="00CF6E27" w:rsidRPr="00C7267D">
        <w:rPr>
          <w:rFonts w:cstheme="minorHAnsi"/>
          <w:sz w:val="24"/>
          <w:szCs w:val="24"/>
        </w:rPr>
        <w:t>umowami</w:t>
      </w:r>
      <w:r w:rsidRPr="00C7267D">
        <w:rPr>
          <w:rFonts w:cstheme="minorHAnsi"/>
          <w:sz w:val="24"/>
        </w:rPr>
        <w:t>, organizacje zobowiązane są</w:t>
      </w:r>
      <w:r w:rsidR="00CF7E3B" w:rsidRPr="00C7267D">
        <w:rPr>
          <w:rFonts w:cstheme="minorHAnsi"/>
          <w:sz w:val="24"/>
        </w:rPr>
        <w:t> </w:t>
      </w:r>
      <w:r w:rsidRPr="00C7267D">
        <w:rPr>
          <w:rFonts w:cstheme="minorHAnsi"/>
          <w:sz w:val="24"/>
        </w:rPr>
        <w:t>do</w:t>
      </w:r>
      <w:r w:rsidR="00CF7E3B" w:rsidRPr="00C7267D">
        <w:rPr>
          <w:rFonts w:cstheme="minorHAnsi"/>
          <w:sz w:val="24"/>
        </w:rPr>
        <w:t> </w:t>
      </w:r>
      <w:r w:rsidRPr="00C7267D">
        <w:rPr>
          <w:rFonts w:cstheme="minorHAnsi"/>
          <w:sz w:val="24"/>
        </w:rPr>
        <w:t>składania sprawozdań cząstkowych z</w:t>
      </w:r>
      <w:r w:rsidR="004042C9" w:rsidRPr="00C7267D">
        <w:rPr>
          <w:rFonts w:cstheme="minorHAnsi"/>
          <w:bCs/>
          <w:sz w:val="24"/>
          <w:szCs w:val="24"/>
        </w:rPr>
        <w:t> </w:t>
      </w:r>
      <w:r w:rsidRPr="00C7267D">
        <w:rPr>
          <w:rFonts w:cstheme="minorHAnsi"/>
          <w:sz w:val="24"/>
        </w:rPr>
        <w:t>kolejnych lat realizacji zadania w terminie 14 dni od</w:t>
      </w:r>
      <w:r w:rsidR="00CF7E3B" w:rsidRPr="00C7267D">
        <w:rPr>
          <w:rFonts w:cstheme="minorHAnsi"/>
          <w:sz w:val="24"/>
        </w:rPr>
        <w:t> </w:t>
      </w:r>
      <w:r w:rsidRPr="00C7267D">
        <w:rPr>
          <w:rFonts w:cstheme="minorHAnsi"/>
          <w:sz w:val="24"/>
        </w:rPr>
        <w:t>dnia zakończenia realizacji działań w</w:t>
      </w:r>
      <w:r w:rsidR="004042C9" w:rsidRPr="00C7267D">
        <w:rPr>
          <w:rFonts w:cstheme="minorHAnsi"/>
          <w:sz w:val="24"/>
          <w:szCs w:val="24"/>
        </w:rPr>
        <w:t> </w:t>
      </w:r>
      <w:r w:rsidR="00352CB9" w:rsidRPr="00C7267D">
        <w:rPr>
          <w:rFonts w:cstheme="minorHAnsi"/>
          <w:sz w:val="24"/>
          <w:szCs w:val="24"/>
        </w:rPr>
        <w:t>danym</w:t>
      </w:r>
      <w:r w:rsidR="00352CB9" w:rsidRPr="00C7267D">
        <w:rPr>
          <w:rFonts w:cstheme="minorHAnsi"/>
          <w:sz w:val="24"/>
        </w:rPr>
        <w:t xml:space="preserve"> </w:t>
      </w:r>
      <w:r w:rsidRPr="00C7267D">
        <w:rPr>
          <w:rFonts w:cstheme="minorHAnsi"/>
          <w:sz w:val="24"/>
        </w:rPr>
        <w:t xml:space="preserve">roku kalendarzowym. Na podstawie złożonych przez </w:t>
      </w:r>
      <w:r w:rsidR="00352CB9" w:rsidRPr="00C7267D">
        <w:rPr>
          <w:rFonts w:cstheme="minorHAnsi"/>
          <w:sz w:val="24"/>
          <w:szCs w:val="24"/>
        </w:rPr>
        <w:t>b</w:t>
      </w:r>
      <w:r w:rsidRPr="00C7267D">
        <w:rPr>
          <w:rFonts w:cstheme="minorHAnsi"/>
          <w:sz w:val="24"/>
          <w:szCs w:val="24"/>
        </w:rPr>
        <w:t>eneficjentów</w:t>
      </w:r>
      <w:r w:rsidRPr="00C7267D">
        <w:rPr>
          <w:rFonts w:cstheme="minorHAnsi"/>
          <w:sz w:val="24"/>
        </w:rPr>
        <w:t xml:space="preserve"> sprawozdań cząstkowych z realizacji działań w 201</w:t>
      </w:r>
      <w:r w:rsidR="00F5000B" w:rsidRPr="00C7267D">
        <w:rPr>
          <w:rFonts w:cstheme="minorHAnsi"/>
          <w:sz w:val="24"/>
        </w:rPr>
        <w:t>9</w:t>
      </w:r>
      <w:r w:rsidRPr="00C7267D">
        <w:rPr>
          <w:rFonts w:cstheme="minorHAnsi"/>
          <w:sz w:val="24"/>
        </w:rPr>
        <w:t xml:space="preserve"> r. można wskazać, że</w:t>
      </w:r>
      <w:r w:rsidR="00CF7E3B" w:rsidRPr="00C7267D">
        <w:rPr>
          <w:rFonts w:cstheme="minorHAnsi"/>
          <w:sz w:val="24"/>
        </w:rPr>
        <w:t> </w:t>
      </w:r>
      <w:r w:rsidRPr="00C7267D">
        <w:rPr>
          <w:rFonts w:cstheme="minorHAnsi"/>
          <w:sz w:val="24"/>
        </w:rPr>
        <w:t xml:space="preserve">średnia wskaźników </w:t>
      </w:r>
      <w:r w:rsidR="00F5000B" w:rsidRPr="00C7267D">
        <w:rPr>
          <w:rFonts w:cstheme="minorHAnsi"/>
          <w:sz w:val="24"/>
        </w:rPr>
        <w:t xml:space="preserve">z realizacji zaplanowanych </w:t>
      </w:r>
      <w:r w:rsidRPr="00C7267D">
        <w:rPr>
          <w:rFonts w:cstheme="minorHAnsi"/>
          <w:sz w:val="24"/>
        </w:rPr>
        <w:t xml:space="preserve">dla wszystkich </w:t>
      </w:r>
      <w:r w:rsidR="00352CB9" w:rsidRPr="00C7267D">
        <w:rPr>
          <w:rFonts w:cstheme="minorHAnsi"/>
          <w:sz w:val="24"/>
          <w:szCs w:val="24"/>
        </w:rPr>
        <w:t>b</w:t>
      </w:r>
      <w:r w:rsidRPr="00C7267D">
        <w:rPr>
          <w:rFonts w:cstheme="minorHAnsi"/>
          <w:sz w:val="24"/>
          <w:szCs w:val="24"/>
        </w:rPr>
        <w:t>eneficjentów</w:t>
      </w:r>
      <w:r w:rsidRPr="00C7267D">
        <w:rPr>
          <w:rFonts w:cstheme="minorHAnsi"/>
          <w:sz w:val="24"/>
        </w:rPr>
        <w:t xml:space="preserve"> </w:t>
      </w:r>
      <w:r w:rsidR="00CF7E3B" w:rsidRPr="00C7267D">
        <w:rPr>
          <w:rFonts w:cstheme="minorHAnsi"/>
          <w:sz w:val="24"/>
        </w:rPr>
        <w:t xml:space="preserve">przekracza przyjęte we wnioskach wartości i </w:t>
      </w:r>
      <w:r w:rsidRPr="00C7267D">
        <w:rPr>
          <w:rFonts w:cstheme="minorHAnsi"/>
          <w:sz w:val="24"/>
        </w:rPr>
        <w:t xml:space="preserve">wynosi </w:t>
      </w:r>
      <w:r w:rsidR="00F5000B" w:rsidRPr="00C7267D">
        <w:rPr>
          <w:rFonts w:cstheme="minorHAnsi"/>
          <w:sz w:val="24"/>
        </w:rPr>
        <w:t>2</w:t>
      </w:r>
      <w:r w:rsidR="000F053F" w:rsidRPr="00C7267D">
        <w:rPr>
          <w:rFonts w:cstheme="minorHAnsi"/>
          <w:sz w:val="24"/>
        </w:rPr>
        <w:t>01</w:t>
      </w:r>
      <w:r w:rsidR="005236A5" w:rsidRPr="00C7267D">
        <w:rPr>
          <w:rFonts w:cstheme="minorHAnsi"/>
          <w:sz w:val="24"/>
        </w:rPr>
        <w:t>%</w:t>
      </w:r>
      <w:r w:rsidR="00271135" w:rsidRPr="00C7267D">
        <w:rPr>
          <w:rFonts w:cstheme="minorHAnsi"/>
          <w:sz w:val="24"/>
        </w:rPr>
        <w:t>.</w:t>
      </w:r>
      <w:r w:rsidR="005236A5" w:rsidRPr="00C7267D">
        <w:rPr>
          <w:rFonts w:cstheme="minorHAnsi"/>
          <w:sz w:val="24"/>
        </w:rPr>
        <w:t xml:space="preserve"> </w:t>
      </w:r>
    </w:p>
    <w:p w14:paraId="3E4BC530" w14:textId="51A3C4E7" w:rsidR="00694865" w:rsidRPr="00C7267D" w:rsidRDefault="00B47F8C" w:rsidP="00EA2337">
      <w:pPr>
        <w:spacing w:after="120" w:line="360" w:lineRule="auto"/>
        <w:jc w:val="both"/>
        <w:rPr>
          <w:rFonts w:cstheme="minorHAnsi"/>
          <w:sz w:val="24"/>
          <w:szCs w:val="24"/>
        </w:rPr>
      </w:pPr>
      <w:r w:rsidRPr="00C7267D">
        <w:rPr>
          <w:rFonts w:cstheme="minorHAnsi"/>
          <w:sz w:val="24"/>
          <w:szCs w:val="24"/>
        </w:rPr>
        <w:t>Z</w:t>
      </w:r>
      <w:r w:rsidR="00C31592" w:rsidRPr="00C7267D">
        <w:rPr>
          <w:rFonts w:cstheme="minorHAnsi"/>
          <w:sz w:val="24"/>
          <w:szCs w:val="24"/>
        </w:rPr>
        <w:t>adani</w:t>
      </w:r>
      <w:r w:rsidR="004042C9" w:rsidRPr="00C7267D">
        <w:rPr>
          <w:rFonts w:cstheme="minorHAnsi"/>
          <w:sz w:val="24"/>
          <w:szCs w:val="24"/>
        </w:rPr>
        <w:t>e</w:t>
      </w:r>
      <w:r w:rsidR="00C31592" w:rsidRPr="00C7267D">
        <w:rPr>
          <w:rFonts w:cstheme="minorHAnsi"/>
          <w:sz w:val="24"/>
          <w:szCs w:val="24"/>
        </w:rPr>
        <w:t xml:space="preserve"> 2.1 </w:t>
      </w:r>
      <w:r w:rsidR="00A85702" w:rsidRPr="00C7267D">
        <w:rPr>
          <w:rFonts w:eastAsia="Times New Roman" w:cstheme="minorHAnsi"/>
          <w:color w:val="000000"/>
          <w:sz w:val="24"/>
          <w:szCs w:val="24"/>
          <w:lang w:eastAsia="pl-PL"/>
        </w:rPr>
        <w:t>Organizacje</w:t>
      </w:r>
      <w:r w:rsidR="00A85702" w:rsidRPr="00C7267D">
        <w:rPr>
          <w:rFonts w:cstheme="minorHAnsi"/>
          <w:color w:val="000000"/>
          <w:sz w:val="24"/>
          <w:szCs w:val="24"/>
        </w:rPr>
        <w:t xml:space="preserve"> </w:t>
      </w:r>
      <w:r w:rsidR="00694865" w:rsidRPr="00C7267D">
        <w:rPr>
          <w:rFonts w:cstheme="minorHAnsi"/>
          <w:color w:val="000000"/>
          <w:sz w:val="24"/>
          <w:szCs w:val="24"/>
        </w:rPr>
        <w:t>harcerskie w Polsce jako partner strategiczny</w:t>
      </w:r>
      <w:r w:rsidR="00C31592" w:rsidRPr="00C7267D">
        <w:rPr>
          <w:rFonts w:eastAsia="Times New Roman" w:cstheme="minorHAnsi"/>
          <w:color w:val="000000"/>
          <w:sz w:val="24"/>
          <w:szCs w:val="24"/>
          <w:lang w:eastAsia="pl-PL"/>
        </w:rPr>
        <w:t xml:space="preserve">, choć zostało przewidziane do realizacji </w:t>
      </w:r>
      <w:r w:rsidR="00694865" w:rsidRPr="00C7267D">
        <w:rPr>
          <w:rFonts w:cstheme="minorHAnsi"/>
          <w:color w:val="000000"/>
          <w:sz w:val="24"/>
          <w:szCs w:val="24"/>
        </w:rPr>
        <w:t>w</w:t>
      </w:r>
      <w:r w:rsidR="004042C9" w:rsidRPr="00C7267D">
        <w:rPr>
          <w:rFonts w:eastAsia="Times New Roman" w:cstheme="minorHAnsi"/>
          <w:color w:val="000000"/>
          <w:sz w:val="24"/>
          <w:szCs w:val="24"/>
          <w:lang w:eastAsia="pl-PL"/>
        </w:rPr>
        <w:t xml:space="preserve"> </w:t>
      </w:r>
      <w:r w:rsidR="00F8445A" w:rsidRPr="00C7267D">
        <w:rPr>
          <w:rFonts w:cstheme="minorHAnsi"/>
          <w:color w:val="000000"/>
          <w:sz w:val="24"/>
          <w:szCs w:val="24"/>
        </w:rPr>
        <w:t>ramach Konkursu Edycja 2018 i zadani</w:t>
      </w:r>
      <w:r w:rsidRPr="00C7267D">
        <w:rPr>
          <w:rFonts w:cstheme="minorHAnsi"/>
          <w:color w:val="000000"/>
          <w:sz w:val="24"/>
          <w:szCs w:val="24"/>
        </w:rPr>
        <w:t>e</w:t>
      </w:r>
      <w:r w:rsidR="00F8445A" w:rsidRPr="00C7267D">
        <w:rPr>
          <w:rFonts w:cstheme="minorHAnsi"/>
          <w:color w:val="000000"/>
          <w:sz w:val="24"/>
          <w:szCs w:val="24"/>
        </w:rPr>
        <w:t xml:space="preserve"> zostały </w:t>
      </w:r>
      <w:r w:rsidR="001F2A92" w:rsidRPr="00C7267D">
        <w:rPr>
          <w:rFonts w:cstheme="minorHAnsi"/>
          <w:color w:val="000000"/>
          <w:sz w:val="24"/>
          <w:szCs w:val="24"/>
        </w:rPr>
        <w:t>zrealizowane</w:t>
      </w:r>
      <w:r w:rsidR="00F8445A" w:rsidRPr="00C7267D">
        <w:rPr>
          <w:rFonts w:cstheme="minorHAnsi"/>
          <w:color w:val="000000"/>
          <w:sz w:val="24"/>
          <w:szCs w:val="24"/>
        </w:rPr>
        <w:t xml:space="preserve">, to </w:t>
      </w:r>
      <w:r w:rsidR="001F2A92" w:rsidRPr="00C7267D">
        <w:rPr>
          <w:rFonts w:cstheme="minorHAnsi"/>
          <w:color w:val="000000"/>
          <w:sz w:val="24"/>
          <w:szCs w:val="24"/>
        </w:rPr>
        <w:t>wskaźnik</w:t>
      </w:r>
      <w:r w:rsidR="00F8445A" w:rsidRPr="00C7267D">
        <w:rPr>
          <w:rFonts w:cstheme="minorHAnsi"/>
          <w:color w:val="000000"/>
          <w:sz w:val="24"/>
          <w:szCs w:val="24"/>
        </w:rPr>
        <w:t xml:space="preserve"> realizacji zadania </w:t>
      </w:r>
      <w:r w:rsidR="00F8445A" w:rsidRPr="00C7267D">
        <w:rPr>
          <w:rFonts w:eastAsia="Calibri" w:cstheme="minorHAnsi"/>
          <w:sz w:val="24"/>
          <w:szCs w:val="24"/>
        </w:rPr>
        <w:t>Wartość docelowa na 2030 r. wskaźnika „Stworzenie strategii” do zadania 1.1 dla całego Programu wynosi „1”. Mimo podejmowania działań przez beneficjentów w ramach tego zadania w 2019 r., wartość docelowa wskaźnika zaplanowana została na poziomie „0”.</w:t>
      </w:r>
      <w:r w:rsidR="00A85702" w:rsidRPr="00C7267D">
        <w:rPr>
          <w:rFonts w:eastAsia="Times New Roman" w:cstheme="minorHAnsi"/>
          <w:color w:val="000000"/>
          <w:sz w:val="24"/>
          <w:szCs w:val="24"/>
          <w:lang w:eastAsia="pl-PL"/>
        </w:rPr>
        <w:t xml:space="preserve"> </w:t>
      </w:r>
      <w:r w:rsidR="00694865" w:rsidRPr="00C7267D">
        <w:rPr>
          <w:rFonts w:cstheme="minorHAnsi"/>
          <w:color w:val="000000"/>
          <w:sz w:val="24"/>
          <w:szCs w:val="24"/>
        </w:rPr>
        <w:t xml:space="preserve">Realizacja tego zadania została zaplanowana na cały okres realizacji Programu ze względu </w:t>
      </w:r>
      <w:r w:rsidR="00694865" w:rsidRPr="00C7267D">
        <w:rPr>
          <w:rFonts w:cstheme="minorHAnsi"/>
          <w:sz w:val="24"/>
          <w:szCs w:val="24"/>
        </w:rPr>
        <w:t>na</w:t>
      </w:r>
      <w:r w:rsidR="00CF7E3B" w:rsidRPr="00C7267D">
        <w:rPr>
          <w:rFonts w:cstheme="minorHAnsi"/>
          <w:sz w:val="24"/>
          <w:szCs w:val="24"/>
        </w:rPr>
        <w:t> </w:t>
      </w:r>
      <w:r w:rsidR="00352CB9" w:rsidRPr="00C7267D">
        <w:rPr>
          <w:rFonts w:cstheme="minorHAnsi"/>
          <w:sz w:val="24"/>
          <w:szCs w:val="24"/>
        </w:rPr>
        <w:t xml:space="preserve">jego </w:t>
      </w:r>
      <w:r w:rsidR="00694865" w:rsidRPr="00C7267D">
        <w:rPr>
          <w:rFonts w:cstheme="minorHAnsi"/>
          <w:sz w:val="24"/>
          <w:szCs w:val="24"/>
        </w:rPr>
        <w:t xml:space="preserve">wielokierunkowość (w tym konieczność współpracy z wieloma ministerstwami) </w:t>
      </w:r>
      <w:r w:rsidR="00352CB9" w:rsidRPr="00C7267D">
        <w:rPr>
          <w:rFonts w:cstheme="minorHAnsi"/>
          <w:sz w:val="24"/>
          <w:szCs w:val="24"/>
        </w:rPr>
        <w:t xml:space="preserve">i </w:t>
      </w:r>
      <w:r w:rsidR="00694865" w:rsidRPr="00C7267D">
        <w:rPr>
          <w:rFonts w:cstheme="minorHAnsi"/>
          <w:sz w:val="24"/>
          <w:szCs w:val="24"/>
        </w:rPr>
        <w:t xml:space="preserve">czasochłonność przygotowania efektywnej strategii współpracy państwa z ruchem harcerskim. </w:t>
      </w:r>
    </w:p>
    <w:p w14:paraId="3C9FBC75" w14:textId="54D129EC" w:rsidR="00FD6D52" w:rsidRPr="00C7267D" w:rsidRDefault="00FD6D52" w:rsidP="00EA2337">
      <w:pPr>
        <w:spacing w:after="120" w:line="360" w:lineRule="auto"/>
        <w:jc w:val="both"/>
        <w:rPr>
          <w:rFonts w:cstheme="minorHAnsi"/>
          <w:color w:val="000000"/>
          <w:sz w:val="20"/>
        </w:rPr>
      </w:pPr>
      <w:r w:rsidRPr="00C7267D">
        <w:rPr>
          <w:rFonts w:cstheme="minorHAnsi"/>
          <w:sz w:val="24"/>
        </w:rPr>
        <w:t xml:space="preserve">W tabeli poniżej przedstawione zostały wyniki </w:t>
      </w:r>
      <w:r w:rsidR="00A115C1" w:rsidRPr="00C7267D">
        <w:rPr>
          <w:rFonts w:cstheme="minorHAnsi"/>
          <w:sz w:val="24"/>
        </w:rPr>
        <w:t>działań</w:t>
      </w:r>
      <w:r w:rsidRPr="00C7267D">
        <w:rPr>
          <w:rFonts w:cstheme="minorHAnsi"/>
          <w:sz w:val="24"/>
        </w:rPr>
        <w:t xml:space="preserve"> </w:t>
      </w:r>
      <w:r w:rsidR="00073B3E" w:rsidRPr="00C7267D">
        <w:rPr>
          <w:rFonts w:cstheme="minorHAnsi"/>
          <w:sz w:val="24"/>
          <w:szCs w:val="24"/>
        </w:rPr>
        <w:t>beneficjentów</w:t>
      </w:r>
      <w:r w:rsidR="00073B3E" w:rsidRPr="00C7267D">
        <w:rPr>
          <w:rFonts w:cstheme="minorHAnsi"/>
          <w:sz w:val="24"/>
        </w:rPr>
        <w:t xml:space="preserve"> </w:t>
      </w:r>
      <w:r w:rsidRPr="00C7267D">
        <w:rPr>
          <w:rFonts w:cstheme="minorHAnsi"/>
          <w:sz w:val="24"/>
        </w:rPr>
        <w:t xml:space="preserve">i uzyskane przez nich wskaźniki </w:t>
      </w:r>
      <w:r w:rsidR="00EB1F46" w:rsidRPr="00C7267D">
        <w:rPr>
          <w:rFonts w:cstheme="minorHAnsi"/>
          <w:sz w:val="24"/>
        </w:rPr>
        <w:t>realizacji zadania</w:t>
      </w:r>
      <w:r w:rsidRPr="00C7267D">
        <w:rPr>
          <w:rFonts w:cstheme="minorHAnsi"/>
          <w:sz w:val="24"/>
        </w:rPr>
        <w:t xml:space="preserve"> </w:t>
      </w:r>
      <w:r w:rsidR="00A115C1" w:rsidRPr="00C7267D">
        <w:rPr>
          <w:rFonts w:cstheme="minorHAnsi"/>
          <w:sz w:val="24"/>
        </w:rPr>
        <w:t>w 201</w:t>
      </w:r>
      <w:r w:rsidR="00901D76" w:rsidRPr="00C7267D">
        <w:rPr>
          <w:rFonts w:cstheme="minorHAnsi"/>
          <w:sz w:val="24"/>
        </w:rPr>
        <w:t>9</w:t>
      </w:r>
      <w:r w:rsidR="00A115C1" w:rsidRPr="00C7267D">
        <w:rPr>
          <w:rFonts w:cstheme="minorHAnsi"/>
          <w:sz w:val="24"/>
        </w:rPr>
        <w:t xml:space="preserve"> roku.</w:t>
      </w:r>
    </w:p>
    <w:p w14:paraId="359EF51A" w14:textId="77777777" w:rsidR="00AB3EC9" w:rsidRPr="00C7267D" w:rsidRDefault="00AB3EC9" w:rsidP="003941DC">
      <w:pPr>
        <w:spacing w:after="120" w:line="276" w:lineRule="auto"/>
        <w:jc w:val="both"/>
        <w:rPr>
          <w:rFonts w:cstheme="minorHAnsi"/>
          <w:sz w:val="24"/>
        </w:rPr>
      </w:pPr>
    </w:p>
    <w:p w14:paraId="3BBED037" w14:textId="5E01C2FD" w:rsidR="004E5223" w:rsidRPr="00C7267D" w:rsidRDefault="004E5223" w:rsidP="00EA2337">
      <w:pPr>
        <w:pStyle w:val="Legenda"/>
        <w:jc w:val="both"/>
        <w:rPr>
          <w:rFonts w:cstheme="minorHAnsi"/>
          <w:color w:val="auto"/>
          <w:sz w:val="24"/>
        </w:rPr>
      </w:pPr>
      <w:bookmarkStart w:id="50" w:name="_Toc536013518"/>
      <w:bookmarkStart w:id="51" w:name="_Toc536179683"/>
      <w:r w:rsidRPr="00C7267D">
        <w:rPr>
          <w:rFonts w:cstheme="minorHAnsi"/>
          <w:color w:val="auto"/>
          <w:sz w:val="24"/>
        </w:rPr>
        <w:t xml:space="preserve">Tabela </w:t>
      </w:r>
      <w:r w:rsidRPr="00C7267D">
        <w:rPr>
          <w:rFonts w:cstheme="minorHAnsi"/>
          <w:color w:val="auto"/>
          <w:sz w:val="24"/>
        </w:rPr>
        <w:fldChar w:fldCharType="begin"/>
      </w:r>
      <w:r w:rsidRPr="00C7267D">
        <w:rPr>
          <w:rFonts w:cstheme="minorHAnsi"/>
          <w:color w:val="auto"/>
          <w:sz w:val="24"/>
        </w:rPr>
        <w:instrText xml:space="preserve"> SEQ Tabela \* ARABIC </w:instrText>
      </w:r>
      <w:r w:rsidRPr="00C7267D">
        <w:rPr>
          <w:rFonts w:cstheme="minorHAnsi"/>
          <w:color w:val="auto"/>
          <w:sz w:val="24"/>
        </w:rPr>
        <w:fldChar w:fldCharType="separate"/>
      </w:r>
      <w:r w:rsidR="00E61FC0">
        <w:rPr>
          <w:rFonts w:cstheme="minorHAnsi"/>
          <w:noProof/>
          <w:color w:val="auto"/>
          <w:sz w:val="24"/>
        </w:rPr>
        <w:t>4</w:t>
      </w:r>
      <w:r w:rsidRPr="00C7267D">
        <w:rPr>
          <w:rFonts w:cstheme="minorHAnsi"/>
          <w:color w:val="auto"/>
          <w:sz w:val="24"/>
        </w:rPr>
        <w:fldChar w:fldCharType="end"/>
      </w:r>
      <w:r w:rsidRPr="00C7267D">
        <w:rPr>
          <w:rFonts w:cstheme="minorHAnsi"/>
          <w:color w:val="auto"/>
          <w:sz w:val="24"/>
        </w:rPr>
        <w:t xml:space="preserve"> Wskaźniki </w:t>
      </w:r>
      <w:r w:rsidR="00EB1F46" w:rsidRPr="00C7267D">
        <w:rPr>
          <w:rFonts w:cstheme="minorHAnsi"/>
          <w:color w:val="auto"/>
          <w:sz w:val="24"/>
        </w:rPr>
        <w:t>realizacji zadania</w:t>
      </w:r>
      <w:r w:rsidRPr="00C7267D">
        <w:rPr>
          <w:rFonts w:cstheme="minorHAnsi"/>
          <w:color w:val="auto"/>
          <w:sz w:val="24"/>
        </w:rPr>
        <w:t xml:space="preserve"> zrealizowane przez </w:t>
      </w:r>
      <w:r w:rsidR="00471D01" w:rsidRPr="00C7267D">
        <w:rPr>
          <w:rFonts w:cstheme="minorHAnsi"/>
          <w:color w:val="auto"/>
          <w:sz w:val="24"/>
          <w:szCs w:val="20"/>
        </w:rPr>
        <w:t>b</w:t>
      </w:r>
      <w:r w:rsidRPr="00C7267D">
        <w:rPr>
          <w:rFonts w:cstheme="minorHAnsi"/>
          <w:color w:val="auto"/>
          <w:sz w:val="24"/>
          <w:szCs w:val="20"/>
        </w:rPr>
        <w:t>eneficjentów</w:t>
      </w:r>
      <w:r w:rsidRPr="00C7267D">
        <w:rPr>
          <w:rFonts w:cstheme="minorHAnsi"/>
          <w:color w:val="auto"/>
          <w:sz w:val="24"/>
        </w:rPr>
        <w:t xml:space="preserve"> Konkursu Edycja 2018 w roku 201</w:t>
      </w:r>
      <w:bookmarkEnd w:id="50"/>
      <w:bookmarkEnd w:id="51"/>
      <w:r w:rsidR="00271135" w:rsidRPr="00C7267D">
        <w:rPr>
          <w:rFonts w:cstheme="minorHAnsi"/>
          <w:color w:val="auto"/>
          <w:sz w:val="24"/>
        </w:rPr>
        <w:t>9</w:t>
      </w:r>
    </w:p>
    <w:tbl>
      <w:tblPr>
        <w:tblW w:w="9214" w:type="dxa"/>
        <w:tblInd w:w="-5" w:type="dxa"/>
        <w:tblLayout w:type="fixed"/>
        <w:tblCellMar>
          <w:left w:w="70" w:type="dxa"/>
          <w:right w:w="70" w:type="dxa"/>
        </w:tblCellMar>
        <w:tblLook w:val="04A0" w:firstRow="1" w:lastRow="0" w:firstColumn="1" w:lastColumn="0" w:noHBand="0" w:noVBand="1"/>
      </w:tblPr>
      <w:tblGrid>
        <w:gridCol w:w="1985"/>
        <w:gridCol w:w="3685"/>
        <w:gridCol w:w="1181"/>
        <w:gridCol w:w="1181"/>
        <w:gridCol w:w="1182"/>
      </w:tblGrid>
      <w:tr w:rsidR="00B725B2" w:rsidRPr="00C7267D" w14:paraId="3728379A" w14:textId="77777777" w:rsidTr="00B725B2">
        <w:trPr>
          <w:trHeight w:val="300"/>
          <w:tblHeader/>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224690F8" w14:textId="77777777" w:rsidR="00B725B2" w:rsidRPr="00C7267D" w:rsidRDefault="00B725B2" w:rsidP="004E5223">
            <w:pPr>
              <w:spacing w:after="0" w:line="240" w:lineRule="auto"/>
              <w:jc w:val="center"/>
              <w:rPr>
                <w:rFonts w:cstheme="minorHAnsi"/>
                <w:b/>
                <w:color w:val="000000"/>
                <w:sz w:val="20"/>
              </w:rPr>
            </w:pPr>
            <w:r w:rsidRPr="00C7267D">
              <w:rPr>
                <w:rFonts w:cstheme="minorHAnsi"/>
                <w:b/>
                <w:color w:val="000000"/>
                <w:sz w:val="20"/>
              </w:rPr>
              <w:lastRenderedPageBreak/>
              <w:t>Zadanie cząstkowe</w:t>
            </w:r>
          </w:p>
        </w:tc>
        <w:tc>
          <w:tcPr>
            <w:tcW w:w="3685" w:type="dxa"/>
            <w:vMerge w:val="restart"/>
            <w:tcBorders>
              <w:top w:val="single" w:sz="4" w:space="0" w:color="auto"/>
              <w:left w:val="nil"/>
              <w:bottom w:val="single" w:sz="4" w:space="0" w:color="auto"/>
              <w:right w:val="single" w:sz="4" w:space="0" w:color="auto"/>
            </w:tcBorders>
            <w:vAlign w:val="center"/>
          </w:tcPr>
          <w:p w14:paraId="56FE321A" w14:textId="77777777" w:rsidR="00B725B2" w:rsidRPr="00C7267D" w:rsidRDefault="00B725B2" w:rsidP="004E5223">
            <w:pPr>
              <w:spacing w:after="0" w:line="240" w:lineRule="auto"/>
              <w:jc w:val="center"/>
              <w:rPr>
                <w:rFonts w:cstheme="minorHAnsi"/>
                <w:b/>
                <w:color w:val="000000"/>
                <w:sz w:val="20"/>
              </w:rPr>
            </w:pPr>
            <w:r w:rsidRPr="00C7267D">
              <w:rPr>
                <w:rFonts w:cstheme="minorHAnsi"/>
                <w:b/>
                <w:color w:val="000000"/>
                <w:sz w:val="20"/>
              </w:rPr>
              <w:t>Wskaźnik realizacji zadania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504DB" w14:textId="239F2356" w:rsidR="00B725B2" w:rsidRPr="00C7267D" w:rsidRDefault="00B725B2" w:rsidP="00FF2F4A">
            <w:pPr>
              <w:spacing w:after="0" w:line="240" w:lineRule="auto"/>
              <w:jc w:val="center"/>
              <w:rPr>
                <w:rFonts w:cstheme="minorHAnsi"/>
                <w:b/>
                <w:color w:val="000000"/>
                <w:sz w:val="20"/>
              </w:rPr>
            </w:pPr>
            <w:r w:rsidRPr="00C7267D">
              <w:rPr>
                <w:rFonts w:cstheme="minorHAnsi"/>
                <w:b/>
                <w:color w:val="000000"/>
                <w:sz w:val="20"/>
              </w:rPr>
              <w:t>Konkurs Edycja 2018 (lata 2018-2019)</w:t>
            </w:r>
          </w:p>
        </w:tc>
      </w:tr>
      <w:tr w:rsidR="00B725B2" w:rsidRPr="00C7267D" w14:paraId="75DBE93E" w14:textId="77777777" w:rsidTr="00B725B2">
        <w:trPr>
          <w:trHeight w:val="300"/>
          <w:tblHeader/>
        </w:trPr>
        <w:tc>
          <w:tcPr>
            <w:tcW w:w="1985" w:type="dxa"/>
            <w:vMerge/>
            <w:tcBorders>
              <w:top w:val="single" w:sz="4" w:space="0" w:color="auto"/>
              <w:left w:val="single" w:sz="4" w:space="0" w:color="auto"/>
              <w:bottom w:val="single" w:sz="4" w:space="0" w:color="auto"/>
              <w:right w:val="single" w:sz="4" w:space="0" w:color="auto"/>
            </w:tcBorders>
            <w:vAlign w:val="center"/>
          </w:tcPr>
          <w:p w14:paraId="1CE9D41B" w14:textId="77777777" w:rsidR="00B725B2" w:rsidRPr="00C7267D" w:rsidRDefault="00B725B2" w:rsidP="004E5223">
            <w:pPr>
              <w:spacing w:after="0" w:line="240" w:lineRule="auto"/>
              <w:rPr>
                <w:rFonts w:cstheme="minorHAnsi"/>
                <w:color w:val="000000"/>
                <w:sz w:val="20"/>
              </w:rPr>
            </w:pPr>
          </w:p>
        </w:tc>
        <w:tc>
          <w:tcPr>
            <w:tcW w:w="3685" w:type="dxa"/>
            <w:vMerge/>
            <w:tcBorders>
              <w:top w:val="single" w:sz="4" w:space="0" w:color="auto"/>
              <w:left w:val="nil"/>
              <w:bottom w:val="single" w:sz="4" w:space="0" w:color="auto"/>
              <w:right w:val="single" w:sz="4" w:space="0" w:color="auto"/>
            </w:tcBorders>
            <w:vAlign w:val="center"/>
          </w:tcPr>
          <w:p w14:paraId="71658DDD" w14:textId="77777777" w:rsidR="00B725B2" w:rsidRPr="00C7267D" w:rsidRDefault="00B725B2" w:rsidP="004E5223">
            <w:pPr>
              <w:spacing w:after="0" w:line="240" w:lineRule="auto"/>
              <w:rPr>
                <w:rFonts w:cstheme="minorHAnsi"/>
                <w:color w:val="000000"/>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05790" w14:textId="24E6F03C" w:rsidR="00B725B2" w:rsidRPr="00C7267D" w:rsidRDefault="00B725B2" w:rsidP="00DF1B28">
            <w:pPr>
              <w:spacing w:after="0" w:line="240" w:lineRule="auto"/>
              <w:jc w:val="center"/>
              <w:rPr>
                <w:rFonts w:cstheme="minorHAnsi"/>
                <w:b/>
                <w:color w:val="000000"/>
                <w:sz w:val="20"/>
              </w:rPr>
            </w:pPr>
            <w:r w:rsidRPr="00C7267D">
              <w:rPr>
                <w:rFonts w:cstheme="minorHAnsi"/>
                <w:b/>
                <w:color w:val="000000"/>
                <w:sz w:val="20"/>
              </w:rPr>
              <w:t>plan realizacji na 31 grudnia 2019 r.</w:t>
            </w:r>
            <w:r w:rsidR="000F053F" w:rsidRPr="00C7267D">
              <w:rPr>
                <w:rFonts w:cstheme="minorHAnsi"/>
                <w:b/>
                <w:color w:val="000000"/>
                <w:sz w:val="20"/>
              </w:rPr>
              <w:t xml:space="preserve"> (2 lata realizacji)</w:t>
            </w:r>
          </w:p>
        </w:tc>
        <w:tc>
          <w:tcPr>
            <w:tcW w:w="1181" w:type="dxa"/>
            <w:tcBorders>
              <w:top w:val="single" w:sz="4" w:space="0" w:color="auto"/>
              <w:left w:val="nil"/>
              <w:bottom w:val="single" w:sz="4" w:space="0" w:color="auto"/>
              <w:right w:val="single" w:sz="4" w:space="0" w:color="auto"/>
            </w:tcBorders>
            <w:shd w:val="clear" w:color="auto" w:fill="auto"/>
            <w:noWrap/>
            <w:vAlign w:val="center"/>
          </w:tcPr>
          <w:p w14:paraId="082C07F5" w14:textId="3716A4C4" w:rsidR="00B725B2" w:rsidRPr="00C7267D" w:rsidRDefault="00B725B2" w:rsidP="00271135">
            <w:pPr>
              <w:spacing w:after="0" w:line="240" w:lineRule="auto"/>
              <w:jc w:val="center"/>
              <w:rPr>
                <w:rFonts w:cstheme="minorHAnsi"/>
                <w:b/>
                <w:color w:val="000000"/>
                <w:sz w:val="20"/>
              </w:rPr>
            </w:pPr>
            <w:r w:rsidRPr="00C7267D">
              <w:rPr>
                <w:rFonts w:cstheme="minorHAnsi"/>
                <w:b/>
                <w:color w:val="000000"/>
                <w:sz w:val="20"/>
              </w:rPr>
              <w:t>realizacja na 31 grudnia 2019 r.</w:t>
            </w:r>
            <w:r w:rsidR="000F053F" w:rsidRPr="00C7267D">
              <w:rPr>
                <w:rFonts w:cstheme="minorHAnsi"/>
                <w:b/>
                <w:color w:val="000000"/>
                <w:sz w:val="20"/>
              </w:rPr>
              <w:t xml:space="preserve"> (drugi rok realizacji)</w:t>
            </w:r>
          </w:p>
        </w:tc>
        <w:tc>
          <w:tcPr>
            <w:tcW w:w="1182" w:type="dxa"/>
            <w:tcBorders>
              <w:top w:val="single" w:sz="4" w:space="0" w:color="auto"/>
              <w:left w:val="nil"/>
              <w:bottom w:val="single" w:sz="4" w:space="0" w:color="auto"/>
              <w:right w:val="single" w:sz="4" w:space="0" w:color="auto"/>
            </w:tcBorders>
            <w:shd w:val="clear" w:color="auto" w:fill="auto"/>
            <w:noWrap/>
            <w:vAlign w:val="center"/>
          </w:tcPr>
          <w:p w14:paraId="1C39F0E9" w14:textId="064B4A9B" w:rsidR="00B725B2" w:rsidRPr="00C7267D" w:rsidRDefault="00B725B2" w:rsidP="00FF2F4A">
            <w:pPr>
              <w:spacing w:after="0" w:line="240" w:lineRule="auto"/>
              <w:jc w:val="center"/>
              <w:rPr>
                <w:rFonts w:cstheme="minorHAnsi"/>
                <w:b/>
                <w:color w:val="000000"/>
                <w:sz w:val="20"/>
              </w:rPr>
            </w:pPr>
            <w:r w:rsidRPr="00C7267D">
              <w:rPr>
                <w:rFonts w:cstheme="minorHAnsi"/>
                <w:b/>
                <w:color w:val="000000"/>
                <w:sz w:val="20"/>
              </w:rPr>
              <w:t xml:space="preserve">% realizacji </w:t>
            </w:r>
          </w:p>
        </w:tc>
      </w:tr>
      <w:tr w:rsidR="00B725B2" w:rsidRPr="00C7267D" w14:paraId="489F9F3C" w14:textId="77777777" w:rsidTr="00B725B2">
        <w:trPr>
          <w:trHeight w:val="418"/>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108FDE1F" w14:textId="77777777" w:rsidR="00B725B2" w:rsidRPr="00C7267D" w:rsidRDefault="00B725B2" w:rsidP="00B725B2">
            <w:pPr>
              <w:spacing w:after="0" w:line="240" w:lineRule="auto"/>
              <w:rPr>
                <w:rFonts w:cstheme="minorHAnsi"/>
                <w:color w:val="000000"/>
                <w:sz w:val="20"/>
              </w:rPr>
            </w:pPr>
            <w:r w:rsidRPr="00C7267D">
              <w:rPr>
                <w:rFonts w:cstheme="minorHAnsi"/>
                <w:color w:val="000000"/>
                <w:sz w:val="20"/>
              </w:rPr>
              <w:t xml:space="preserve">1.1 Kształcenie metodyczne wychowawców </w:t>
            </w:r>
          </w:p>
        </w:tc>
        <w:tc>
          <w:tcPr>
            <w:tcW w:w="3685" w:type="dxa"/>
            <w:tcBorders>
              <w:top w:val="single" w:sz="4" w:space="0" w:color="auto"/>
              <w:left w:val="nil"/>
              <w:bottom w:val="single" w:sz="4" w:space="0" w:color="auto"/>
              <w:right w:val="single" w:sz="4" w:space="0" w:color="auto"/>
            </w:tcBorders>
            <w:vAlign w:val="center"/>
          </w:tcPr>
          <w:p w14:paraId="77C2E4F7"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uczestników szkoleń</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6CD85" w14:textId="03ED9521"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4 247    </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72F78" w14:textId="237C41E5"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7 585    </w:t>
            </w:r>
          </w:p>
        </w:tc>
        <w:tc>
          <w:tcPr>
            <w:tcW w:w="1182" w:type="dxa"/>
            <w:tcBorders>
              <w:top w:val="single" w:sz="4" w:space="0" w:color="auto"/>
              <w:left w:val="nil"/>
              <w:bottom w:val="single" w:sz="4" w:space="0" w:color="auto"/>
              <w:right w:val="single" w:sz="4" w:space="0" w:color="auto"/>
            </w:tcBorders>
            <w:shd w:val="clear" w:color="auto" w:fill="auto"/>
            <w:noWrap/>
            <w:vAlign w:val="center"/>
          </w:tcPr>
          <w:p w14:paraId="5C050BB9" w14:textId="70F8AD81"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179%</w:t>
            </w:r>
          </w:p>
        </w:tc>
      </w:tr>
      <w:tr w:rsidR="00B725B2" w:rsidRPr="00C7267D" w14:paraId="19DFBEDC" w14:textId="77777777" w:rsidTr="00B725B2">
        <w:trPr>
          <w:trHeight w:val="410"/>
        </w:trPr>
        <w:tc>
          <w:tcPr>
            <w:tcW w:w="1985" w:type="dxa"/>
            <w:vMerge/>
            <w:tcBorders>
              <w:top w:val="single" w:sz="4" w:space="0" w:color="auto"/>
              <w:left w:val="single" w:sz="4" w:space="0" w:color="auto"/>
              <w:bottom w:val="single" w:sz="4" w:space="0" w:color="auto"/>
              <w:right w:val="single" w:sz="4" w:space="0" w:color="auto"/>
            </w:tcBorders>
            <w:vAlign w:val="center"/>
          </w:tcPr>
          <w:p w14:paraId="2EAC9145" w14:textId="77777777" w:rsidR="00B725B2" w:rsidRPr="00C7267D" w:rsidRDefault="00B725B2" w:rsidP="00B725B2">
            <w:pPr>
              <w:spacing w:after="0" w:line="240" w:lineRule="auto"/>
              <w:rPr>
                <w:rFonts w:cstheme="minorHAnsi"/>
                <w:color w:val="000000"/>
                <w:sz w:val="20"/>
              </w:rPr>
            </w:pPr>
          </w:p>
        </w:tc>
        <w:tc>
          <w:tcPr>
            <w:tcW w:w="3685" w:type="dxa"/>
            <w:tcBorders>
              <w:top w:val="single" w:sz="4" w:space="0" w:color="auto"/>
              <w:left w:val="nil"/>
              <w:bottom w:val="single" w:sz="4" w:space="0" w:color="auto"/>
              <w:right w:val="single" w:sz="4" w:space="0" w:color="auto"/>
            </w:tcBorders>
            <w:vAlign w:val="center"/>
          </w:tcPr>
          <w:p w14:paraId="1FBF9986"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szkoleń</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6F71" w14:textId="11B47DD7"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250    </w:t>
            </w:r>
          </w:p>
        </w:tc>
        <w:tc>
          <w:tcPr>
            <w:tcW w:w="1181" w:type="dxa"/>
            <w:tcBorders>
              <w:top w:val="nil"/>
              <w:left w:val="single" w:sz="4" w:space="0" w:color="auto"/>
              <w:bottom w:val="single" w:sz="4" w:space="0" w:color="auto"/>
              <w:right w:val="single" w:sz="4" w:space="0" w:color="auto"/>
            </w:tcBorders>
            <w:shd w:val="clear" w:color="auto" w:fill="auto"/>
            <w:vAlign w:val="center"/>
          </w:tcPr>
          <w:p w14:paraId="5ECCF9A5" w14:textId="0F251A5D"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344    </w:t>
            </w:r>
          </w:p>
        </w:tc>
        <w:tc>
          <w:tcPr>
            <w:tcW w:w="1182" w:type="dxa"/>
            <w:tcBorders>
              <w:top w:val="nil"/>
              <w:left w:val="nil"/>
              <w:bottom w:val="single" w:sz="4" w:space="0" w:color="auto"/>
              <w:right w:val="single" w:sz="4" w:space="0" w:color="auto"/>
            </w:tcBorders>
            <w:shd w:val="clear" w:color="auto" w:fill="auto"/>
            <w:vAlign w:val="center"/>
          </w:tcPr>
          <w:p w14:paraId="78922699" w14:textId="1D7115DD"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138%</w:t>
            </w:r>
          </w:p>
        </w:tc>
      </w:tr>
      <w:tr w:rsidR="00B725B2" w:rsidRPr="00C7267D" w14:paraId="1537DAA6" w14:textId="77777777" w:rsidTr="00B725B2">
        <w:trPr>
          <w:trHeight w:val="732"/>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37A9BA64" w14:textId="77777777" w:rsidR="00B725B2" w:rsidRPr="00C7267D" w:rsidRDefault="00B725B2" w:rsidP="00B725B2">
            <w:pPr>
              <w:spacing w:after="0" w:line="240" w:lineRule="auto"/>
              <w:rPr>
                <w:rFonts w:cstheme="minorHAnsi"/>
                <w:color w:val="000000"/>
                <w:sz w:val="20"/>
              </w:rPr>
            </w:pPr>
            <w:r w:rsidRPr="00C7267D">
              <w:rPr>
                <w:rFonts w:cstheme="minorHAnsi"/>
                <w:color w:val="000000"/>
                <w:sz w:val="20"/>
              </w:rPr>
              <w:t xml:space="preserve">1.2. Kształcenie metodyczne osób niepełnoletnich </w:t>
            </w:r>
          </w:p>
        </w:tc>
        <w:tc>
          <w:tcPr>
            <w:tcW w:w="3685" w:type="dxa"/>
            <w:tcBorders>
              <w:top w:val="single" w:sz="4" w:space="0" w:color="auto"/>
              <w:left w:val="single" w:sz="4" w:space="0" w:color="auto"/>
              <w:bottom w:val="single" w:sz="4" w:space="0" w:color="auto"/>
              <w:right w:val="single" w:sz="4" w:space="0" w:color="auto"/>
            </w:tcBorders>
            <w:vAlign w:val="center"/>
          </w:tcPr>
          <w:p w14:paraId="00F343A0"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 xml:space="preserve">liczba planów pracy lub planów warsztatów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5FD30" w14:textId="0090E346"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3 631    </w:t>
            </w:r>
          </w:p>
        </w:tc>
        <w:tc>
          <w:tcPr>
            <w:tcW w:w="1181" w:type="dxa"/>
            <w:tcBorders>
              <w:top w:val="single" w:sz="4" w:space="0" w:color="auto"/>
              <w:left w:val="single" w:sz="4" w:space="0" w:color="auto"/>
              <w:bottom w:val="nil"/>
              <w:right w:val="single" w:sz="4" w:space="0" w:color="auto"/>
            </w:tcBorders>
            <w:shd w:val="clear" w:color="auto" w:fill="auto"/>
            <w:vAlign w:val="center"/>
          </w:tcPr>
          <w:p w14:paraId="3C7EC66C" w14:textId="16607BFB"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2 616    </w:t>
            </w:r>
          </w:p>
        </w:tc>
        <w:tc>
          <w:tcPr>
            <w:tcW w:w="1182" w:type="dxa"/>
            <w:tcBorders>
              <w:top w:val="single" w:sz="4" w:space="0" w:color="auto"/>
              <w:left w:val="nil"/>
              <w:bottom w:val="nil"/>
              <w:right w:val="single" w:sz="4" w:space="0" w:color="auto"/>
            </w:tcBorders>
            <w:shd w:val="clear" w:color="auto" w:fill="auto"/>
            <w:vAlign w:val="center"/>
          </w:tcPr>
          <w:p w14:paraId="668EF41D" w14:textId="0E81049C"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72%</w:t>
            </w:r>
          </w:p>
        </w:tc>
      </w:tr>
      <w:tr w:rsidR="00B725B2" w:rsidRPr="00C7267D" w14:paraId="1929E3E7" w14:textId="77777777" w:rsidTr="00B725B2">
        <w:trPr>
          <w:trHeight w:val="732"/>
        </w:trPr>
        <w:tc>
          <w:tcPr>
            <w:tcW w:w="1985" w:type="dxa"/>
            <w:vMerge/>
            <w:tcBorders>
              <w:top w:val="single" w:sz="4" w:space="0" w:color="auto"/>
              <w:left w:val="single" w:sz="4" w:space="0" w:color="auto"/>
              <w:bottom w:val="single" w:sz="4" w:space="0" w:color="auto"/>
              <w:right w:val="single" w:sz="4" w:space="0" w:color="auto"/>
            </w:tcBorders>
            <w:vAlign w:val="center"/>
          </w:tcPr>
          <w:p w14:paraId="1ACBCB2E" w14:textId="77777777" w:rsidR="00B725B2" w:rsidRPr="00C7267D" w:rsidRDefault="00B725B2" w:rsidP="00B725B2">
            <w:pPr>
              <w:spacing w:after="0" w:line="240" w:lineRule="auto"/>
              <w:rPr>
                <w:rFonts w:cstheme="minorHAnsi"/>
                <w:color w:val="000000"/>
                <w:sz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4CDD4708"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stopni rozwoju (np. stopni harcerskich, gwiazdek zuchowych, itp.)</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AE71B" w14:textId="0DC0A296"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23 622    </w:t>
            </w:r>
          </w:p>
        </w:tc>
        <w:tc>
          <w:tcPr>
            <w:tcW w:w="1181" w:type="dxa"/>
            <w:tcBorders>
              <w:top w:val="single" w:sz="4" w:space="0" w:color="auto"/>
              <w:left w:val="single" w:sz="4" w:space="0" w:color="auto"/>
              <w:bottom w:val="nil"/>
              <w:right w:val="single" w:sz="4" w:space="0" w:color="auto"/>
            </w:tcBorders>
            <w:shd w:val="clear" w:color="auto" w:fill="auto"/>
            <w:vAlign w:val="center"/>
          </w:tcPr>
          <w:p w14:paraId="3780D18C" w14:textId="069A7F89"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46 658    </w:t>
            </w:r>
          </w:p>
        </w:tc>
        <w:tc>
          <w:tcPr>
            <w:tcW w:w="1182" w:type="dxa"/>
            <w:tcBorders>
              <w:top w:val="single" w:sz="4" w:space="0" w:color="auto"/>
              <w:left w:val="nil"/>
              <w:bottom w:val="nil"/>
              <w:right w:val="single" w:sz="4" w:space="0" w:color="auto"/>
            </w:tcBorders>
            <w:shd w:val="clear" w:color="auto" w:fill="auto"/>
            <w:vAlign w:val="center"/>
          </w:tcPr>
          <w:p w14:paraId="63F3C06C" w14:textId="701B5A59"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198%</w:t>
            </w:r>
          </w:p>
        </w:tc>
      </w:tr>
      <w:tr w:rsidR="00B725B2" w:rsidRPr="00C7267D" w14:paraId="27843F30" w14:textId="77777777" w:rsidTr="00B725B2">
        <w:trPr>
          <w:trHeight w:val="612"/>
        </w:trPr>
        <w:tc>
          <w:tcPr>
            <w:tcW w:w="1985" w:type="dxa"/>
            <w:vMerge w:val="restart"/>
            <w:tcBorders>
              <w:top w:val="single" w:sz="4" w:space="0" w:color="auto"/>
              <w:left w:val="single" w:sz="4" w:space="0" w:color="auto"/>
              <w:right w:val="single" w:sz="4" w:space="0" w:color="auto"/>
            </w:tcBorders>
            <w:vAlign w:val="center"/>
          </w:tcPr>
          <w:p w14:paraId="7718C146" w14:textId="77777777" w:rsidR="00B725B2" w:rsidRPr="00C7267D" w:rsidRDefault="00B725B2" w:rsidP="00B725B2">
            <w:pPr>
              <w:spacing w:after="0" w:line="240" w:lineRule="auto"/>
              <w:rPr>
                <w:rFonts w:cstheme="minorHAnsi"/>
                <w:color w:val="000000"/>
                <w:sz w:val="20"/>
              </w:rPr>
            </w:pPr>
            <w:r w:rsidRPr="00C7267D">
              <w:rPr>
                <w:rFonts w:cstheme="minorHAnsi"/>
                <w:color w:val="000000"/>
                <w:sz w:val="20"/>
              </w:rPr>
              <w:t>1.3 Kształcenie specjalistyczne</w:t>
            </w:r>
          </w:p>
        </w:tc>
        <w:tc>
          <w:tcPr>
            <w:tcW w:w="3685" w:type="dxa"/>
            <w:tcBorders>
              <w:top w:val="single" w:sz="4" w:space="0" w:color="auto"/>
              <w:left w:val="single" w:sz="4" w:space="0" w:color="auto"/>
              <w:bottom w:val="nil"/>
              <w:right w:val="single" w:sz="4" w:space="0" w:color="auto"/>
            </w:tcBorders>
            <w:vAlign w:val="center"/>
          </w:tcPr>
          <w:p w14:paraId="6DC9F1C0"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warsztatów specjalistycznych</w:t>
            </w:r>
          </w:p>
        </w:tc>
        <w:tc>
          <w:tcPr>
            <w:tcW w:w="1181" w:type="dxa"/>
            <w:tcBorders>
              <w:top w:val="single" w:sz="4" w:space="0" w:color="auto"/>
              <w:left w:val="single" w:sz="4" w:space="0" w:color="auto"/>
              <w:bottom w:val="nil"/>
              <w:right w:val="single" w:sz="4" w:space="0" w:color="auto"/>
            </w:tcBorders>
            <w:shd w:val="clear" w:color="auto" w:fill="auto"/>
            <w:vAlign w:val="center"/>
            <w:hideMark/>
          </w:tcPr>
          <w:p w14:paraId="774C3979" w14:textId="4CE465BD"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160    </w:t>
            </w:r>
          </w:p>
        </w:tc>
        <w:tc>
          <w:tcPr>
            <w:tcW w:w="1181" w:type="dxa"/>
            <w:tcBorders>
              <w:top w:val="single" w:sz="4" w:space="0" w:color="auto"/>
              <w:left w:val="single" w:sz="4" w:space="0" w:color="auto"/>
              <w:bottom w:val="nil"/>
              <w:right w:val="single" w:sz="4" w:space="0" w:color="auto"/>
            </w:tcBorders>
            <w:shd w:val="clear" w:color="auto" w:fill="auto"/>
            <w:vAlign w:val="center"/>
          </w:tcPr>
          <w:p w14:paraId="4245D85C" w14:textId="6465EF48"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228    </w:t>
            </w:r>
          </w:p>
        </w:tc>
        <w:tc>
          <w:tcPr>
            <w:tcW w:w="1182" w:type="dxa"/>
            <w:tcBorders>
              <w:top w:val="single" w:sz="4" w:space="0" w:color="auto"/>
              <w:left w:val="nil"/>
              <w:bottom w:val="nil"/>
              <w:right w:val="single" w:sz="4" w:space="0" w:color="auto"/>
            </w:tcBorders>
            <w:shd w:val="clear" w:color="auto" w:fill="auto"/>
            <w:vAlign w:val="center"/>
          </w:tcPr>
          <w:p w14:paraId="0C8A0F93" w14:textId="35998D2D"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143%</w:t>
            </w:r>
          </w:p>
        </w:tc>
      </w:tr>
      <w:tr w:rsidR="00B725B2" w:rsidRPr="00C7267D" w14:paraId="1695691A" w14:textId="77777777" w:rsidTr="00B725B2">
        <w:trPr>
          <w:trHeight w:val="612"/>
        </w:trPr>
        <w:tc>
          <w:tcPr>
            <w:tcW w:w="1985" w:type="dxa"/>
            <w:vMerge/>
            <w:tcBorders>
              <w:left w:val="single" w:sz="4" w:space="0" w:color="auto"/>
              <w:bottom w:val="single" w:sz="4" w:space="0" w:color="auto"/>
              <w:right w:val="single" w:sz="4" w:space="0" w:color="auto"/>
            </w:tcBorders>
            <w:vAlign w:val="center"/>
          </w:tcPr>
          <w:p w14:paraId="1778E48A" w14:textId="77777777" w:rsidR="00B725B2" w:rsidRPr="00C7267D" w:rsidRDefault="00B725B2" w:rsidP="00B725B2">
            <w:pPr>
              <w:spacing w:after="0" w:line="240" w:lineRule="auto"/>
              <w:rPr>
                <w:rFonts w:cstheme="minorHAnsi"/>
                <w:color w:val="000000"/>
                <w:sz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35E947D6"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uczestników warsztatów specjalistycznych</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A0A0" w14:textId="28B986EE"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2 871    </w:t>
            </w:r>
          </w:p>
        </w:tc>
        <w:tc>
          <w:tcPr>
            <w:tcW w:w="1181" w:type="dxa"/>
            <w:tcBorders>
              <w:top w:val="single" w:sz="4" w:space="0" w:color="auto"/>
              <w:left w:val="single" w:sz="4" w:space="0" w:color="auto"/>
              <w:bottom w:val="nil"/>
              <w:right w:val="single" w:sz="4" w:space="0" w:color="auto"/>
            </w:tcBorders>
            <w:shd w:val="clear" w:color="auto" w:fill="auto"/>
            <w:vAlign w:val="center"/>
          </w:tcPr>
          <w:p w14:paraId="28A009B2" w14:textId="5EC9C007"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3 803    </w:t>
            </w:r>
          </w:p>
        </w:tc>
        <w:tc>
          <w:tcPr>
            <w:tcW w:w="1182" w:type="dxa"/>
            <w:tcBorders>
              <w:top w:val="single" w:sz="4" w:space="0" w:color="auto"/>
              <w:left w:val="nil"/>
              <w:bottom w:val="nil"/>
              <w:right w:val="single" w:sz="4" w:space="0" w:color="auto"/>
            </w:tcBorders>
            <w:shd w:val="clear" w:color="auto" w:fill="auto"/>
            <w:vAlign w:val="center"/>
          </w:tcPr>
          <w:p w14:paraId="1EA0B6E6" w14:textId="7CD8ADB9"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132%</w:t>
            </w:r>
          </w:p>
        </w:tc>
      </w:tr>
      <w:tr w:rsidR="00B725B2" w:rsidRPr="00C7267D" w14:paraId="3DD952BF" w14:textId="77777777" w:rsidTr="00B725B2">
        <w:trPr>
          <w:trHeight w:val="293"/>
        </w:trPr>
        <w:tc>
          <w:tcPr>
            <w:tcW w:w="1985" w:type="dxa"/>
            <w:vMerge w:val="restart"/>
            <w:tcBorders>
              <w:top w:val="nil"/>
              <w:left w:val="single" w:sz="4" w:space="0" w:color="auto"/>
              <w:right w:val="single" w:sz="4" w:space="0" w:color="auto"/>
            </w:tcBorders>
            <w:vAlign w:val="center"/>
          </w:tcPr>
          <w:p w14:paraId="7CEDD239" w14:textId="77777777" w:rsidR="00B725B2" w:rsidRPr="00C7267D" w:rsidRDefault="00B725B2" w:rsidP="00B725B2">
            <w:pPr>
              <w:spacing w:after="0" w:line="240" w:lineRule="auto"/>
              <w:rPr>
                <w:rFonts w:cstheme="minorHAnsi"/>
                <w:color w:val="000000"/>
                <w:sz w:val="20"/>
              </w:rPr>
            </w:pPr>
            <w:r w:rsidRPr="00C7267D">
              <w:rPr>
                <w:rFonts w:cstheme="minorHAnsi"/>
                <w:color w:val="000000"/>
                <w:sz w:val="20"/>
              </w:rPr>
              <w:t>1.4. Praktyki edukacyjne – projekty wychowawcze.</w:t>
            </w:r>
          </w:p>
        </w:tc>
        <w:tc>
          <w:tcPr>
            <w:tcW w:w="3685" w:type="dxa"/>
            <w:tcBorders>
              <w:top w:val="single" w:sz="4" w:space="0" w:color="auto"/>
              <w:left w:val="nil"/>
              <w:bottom w:val="single" w:sz="4" w:space="0" w:color="auto"/>
              <w:right w:val="single" w:sz="4" w:space="0" w:color="auto"/>
            </w:tcBorders>
            <w:vAlign w:val="center"/>
          </w:tcPr>
          <w:p w14:paraId="46E33C56" w14:textId="2D744E1E"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projektów</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E9586" w14:textId="464F4114"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1 493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70AE6D4" w14:textId="1F8D829A"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7 946    </w:t>
            </w:r>
          </w:p>
        </w:tc>
        <w:tc>
          <w:tcPr>
            <w:tcW w:w="1182" w:type="dxa"/>
            <w:tcBorders>
              <w:top w:val="single" w:sz="4" w:space="0" w:color="auto"/>
              <w:left w:val="nil"/>
              <w:bottom w:val="single" w:sz="4" w:space="0" w:color="auto"/>
              <w:right w:val="single" w:sz="4" w:space="0" w:color="auto"/>
            </w:tcBorders>
            <w:shd w:val="clear" w:color="auto" w:fill="auto"/>
            <w:vAlign w:val="center"/>
          </w:tcPr>
          <w:p w14:paraId="78465936" w14:textId="12D8131B"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532%</w:t>
            </w:r>
          </w:p>
        </w:tc>
      </w:tr>
      <w:tr w:rsidR="00B725B2" w:rsidRPr="00C7267D" w14:paraId="0220978D" w14:textId="77777777" w:rsidTr="00B725B2">
        <w:trPr>
          <w:trHeight w:val="293"/>
        </w:trPr>
        <w:tc>
          <w:tcPr>
            <w:tcW w:w="1985" w:type="dxa"/>
            <w:vMerge/>
            <w:tcBorders>
              <w:left w:val="single" w:sz="4" w:space="0" w:color="auto"/>
              <w:bottom w:val="single" w:sz="4" w:space="0" w:color="auto"/>
              <w:right w:val="single" w:sz="4" w:space="0" w:color="auto"/>
            </w:tcBorders>
            <w:vAlign w:val="center"/>
          </w:tcPr>
          <w:p w14:paraId="5548330A" w14:textId="77777777" w:rsidR="00B725B2" w:rsidRPr="00C7267D" w:rsidRDefault="00B725B2" w:rsidP="00B725B2">
            <w:pPr>
              <w:spacing w:after="0" w:line="240" w:lineRule="auto"/>
              <w:rPr>
                <w:rFonts w:cstheme="minorHAnsi"/>
                <w:color w:val="000000"/>
                <w:sz w:val="20"/>
              </w:rPr>
            </w:pPr>
          </w:p>
        </w:tc>
        <w:tc>
          <w:tcPr>
            <w:tcW w:w="3685" w:type="dxa"/>
            <w:tcBorders>
              <w:top w:val="single" w:sz="4" w:space="0" w:color="auto"/>
              <w:left w:val="single" w:sz="4" w:space="0" w:color="auto"/>
              <w:bottom w:val="nil"/>
              <w:right w:val="single" w:sz="4" w:space="0" w:color="auto"/>
            </w:tcBorders>
            <w:vAlign w:val="center"/>
          </w:tcPr>
          <w:p w14:paraId="640FCF07" w14:textId="4FAAAE73"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uczestników projektów</w:t>
            </w:r>
          </w:p>
        </w:tc>
        <w:tc>
          <w:tcPr>
            <w:tcW w:w="1181" w:type="dxa"/>
            <w:tcBorders>
              <w:top w:val="single" w:sz="4" w:space="0" w:color="auto"/>
              <w:left w:val="single" w:sz="4" w:space="0" w:color="auto"/>
              <w:bottom w:val="nil"/>
              <w:right w:val="single" w:sz="4" w:space="0" w:color="auto"/>
            </w:tcBorders>
            <w:shd w:val="clear" w:color="auto" w:fill="auto"/>
            <w:vAlign w:val="center"/>
            <w:hideMark/>
          </w:tcPr>
          <w:p w14:paraId="4D862FEF" w14:textId="286C2B96"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24 521    </w:t>
            </w:r>
          </w:p>
        </w:tc>
        <w:tc>
          <w:tcPr>
            <w:tcW w:w="1181" w:type="dxa"/>
            <w:tcBorders>
              <w:top w:val="single" w:sz="4" w:space="0" w:color="auto"/>
              <w:left w:val="single" w:sz="4" w:space="0" w:color="auto"/>
              <w:bottom w:val="nil"/>
              <w:right w:val="single" w:sz="4" w:space="0" w:color="auto"/>
            </w:tcBorders>
            <w:shd w:val="clear" w:color="auto" w:fill="auto"/>
            <w:vAlign w:val="center"/>
          </w:tcPr>
          <w:p w14:paraId="2FE9CF59" w14:textId="0661BF64"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168 479    </w:t>
            </w:r>
          </w:p>
        </w:tc>
        <w:tc>
          <w:tcPr>
            <w:tcW w:w="1182" w:type="dxa"/>
            <w:tcBorders>
              <w:top w:val="single" w:sz="4" w:space="0" w:color="auto"/>
              <w:left w:val="nil"/>
              <w:bottom w:val="nil"/>
              <w:right w:val="single" w:sz="4" w:space="0" w:color="auto"/>
            </w:tcBorders>
            <w:shd w:val="clear" w:color="auto" w:fill="auto"/>
            <w:vAlign w:val="center"/>
          </w:tcPr>
          <w:p w14:paraId="37C455E9" w14:textId="6EF804DD"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687%</w:t>
            </w:r>
          </w:p>
        </w:tc>
      </w:tr>
      <w:tr w:rsidR="00B725B2" w:rsidRPr="00C7267D" w14:paraId="1D2DA72A" w14:textId="77777777" w:rsidTr="00B725B2">
        <w:trPr>
          <w:trHeight w:val="548"/>
        </w:trPr>
        <w:tc>
          <w:tcPr>
            <w:tcW w:w="1985" w:type="dxa"/>
            <w:tcBorders>
              <w:top w:val="nil"/>
              <w:left w:val="single" w:sz="4" w:space="0" w:color="auto"/>
              <w:bottom w:val="single" w:sz="4" w:space="0" w:color="auto"/>
              <w:right w:val="single" w:sz="4" w:space="0" w:color="auto"/>
            </w:tcBorders>
            <w:vAlign w:val="center"/>
          </w:tcPr>
          <w:p w14:paraId="3762AFC6" w14:textId="77777777" w:rsidR="00B725B2" w:rsidRPr="00C7267D" w:rsidRDefault="00B725B2" w:rsidP="00B725B2">
            <w:pPr>
              <w:spacing w:after="0" w:line="240" w:lineRule="auto"/>
              <w:rPr>
                <w:rFonts w:cstheme="minorHAnsi"/>
                <w:color w:val="000000"/>
                <w:sz w:val="20"/>
              </w:rPr>
            </w:pPr>
            <w:r w:rsidRPr="00C7267D">
              <w:rPr>
                <w:rFonts w:cstheme="minorHAnsi"/>
                <w:color w:val="000000"/>
                <w:sz w:val="20"/>
              </w:rPr>
              <w:t xml:space="preserve">2.1 Organizacje harcerskie w Polsce jako partner strategiczny </w:t>
            </w:r>
          </w:p>
        </w:tc>
        <w:tc>
          <w:tcPr>
            <w:tcW w:w="3685" w:type="dxa"/>
            <w:tcBorders>
              <w:top w:val="single" w:sz="4" w:space="0" w:color="auto"/>
              <w:left w:val="single" w:sz="4" w:space="0" w:color="auto"/>
              <w:bottom w:val="single" w:sz="4" w:space="0" w:color="auto"/>
              <w:right w:val="single" w:sz="4" w:space="0" w:color="auto"/>
            </w:tcBorders>
            <w:vAlign w:val="center"/>
          </w:tcPr>
          <w:p w14:paraId="31DB2850"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stworzenie strategii</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64A99" w14:textId="23FC25EA"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0      </w:t>
            </w:r>
          </w:p>
        </w:tc>
        <w:tc>
          <w:tcPr>
            <w:tcW w:w="1181" w:type="dxa"/>
            <w:tcBorders>
              <w:top w:val="single" w:sz="4" w:space="0" w:color="auto"/>
              <w:left w:val="single" w:sz="4" w:space="0" w:color="auto"/>
              <w:bottom w:val="nil"/>
              <w:right w:val="single" w:sz="4" w:space="0" w:color="auto"/>
            </w:tcBorders>
            <w:shd w:val="clear" w:color="auto" w:fill="auto"/>
            <w:vAlign w:val="center"/>
          </w:tcPr>
          <w:p w14:paraId="698898A3" w14:textId="3BDF9290"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      </w:t>
            </w:r>
          </w:p>
        </w:tc>
        <w:tc>
          <w:tcPr>
            <w:tcW w:w="1182" w:type="dxa"/>
            <w:tcBorders>
              <w:top w:val="single" w:sz="4" w:space="0" w:color="auto"/>
              <w:left w:val="nil"/>
              <w:bottom w:val="nil"/>
              <w:right w:val="single" w:sz="4" w:space="0" w:color="auto"/>
            </w:tcBorders>
            <w:shd w:val="clear" w:color="auto" w:fill="auto"/>
            <w:vAlign w:val="center"/>
          </w:tcPr>
          <w:p w14:paraId="385482E0" w14:textId="0B0676F5"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100%</w:t>
            </w:r>
          </w:p>
        </w:tc>
      </w:tr>
      <w:tr w:rsidR="00B725B2" w:rsidRPr="00C7267D" w14:paraId="68AF6B90" w14:textId="77777777" w:rsidTr="00B725B2">
        <w:trPr>
          <w:trHeight w:val="488"/>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7B72BD49" w14:textId="77777777" w:rsidR="00B725B2" w:rsidRPr="00C7267D" w:rsidRDefault="00B725B2" w:rsidP="00B725B2">
            <w:pPr>
              <w:spacing w:after="0" w:line="240" w:lineRule="auto"/>
              <w:rPr>
                <w:rFonts w:cstheme="minorHAnsi"/>
                <w:color w:val="000000"/>
                <w:sz w:val="20"/>
              </w:rPr>
            </w:pPr>
            <w:r w:rsidRPr="00C7267D">
              <w:rPr>
                <w:rFonts w:cstheme="minorHAnsi"/>
                <w:color w:val="000000"/>
                <w:sz w:val="20"/>
              </w:rPr>
              <w:t>2.2 Promocja ruchu harcerskiego</w:t>
            </w:r>
          </w:p>
        </w:tc>
        <w:tc>
          <w:tcPr>
            <w:tcW w:w="3685" w:type="dxa"/>
            <w:tcBorders>
              <w:top w:val="single" w:sz="4" w:space="0" w:color="auto"/>
              <w:left w:val="single" w:sz="4" w:space="0" w:color="auto"/>
              <w:bottom w:val="single" w:sz="4" w:space="0" w:color="auto"/>
              <w:right w:val="single" w:sz="4" w:space="0" w:color="auto"/>
            </w:tcBorders>
            <w:vAlign w:val="center"/>
          </w:tcPr>
          <w:p w14:paraId="27399306"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spotów radiowych</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A1123" w14:textId="493FB81B"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3    </w:t>
            </w:r>
          </w:p>
        </w:tc>
        <w:tc>
          <w:tcPr>
            <w:tcW w:w="1181" w:type="dxa"/>
            <w:tcBorders>
              <w:top w:val="single" w:sz="4" w:space="0" w:color="auto"/>
              <w:left w:val="single" w:sz="4" w:space="0" w:color="auto"/>
              <w:bottom w:val="nil"/>
              <w:right w:val="single" w:sz="4" w:space="0" w:color="auto"/>
            </w:tcBorders>
            <w:shd w:val="clear" w:color="auto" w:fill="auto"/>
            <w:vAlign w:val="center"/>
          </w:tcPr>
          <w:p w14:paraId="71006240" w14:textId="120E43EA"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3    </w:t>
            </w:r>
          </w:p>
        </w:tc>
        <w:tc>
          <w:tcPr>
            <w:tcW w:w="1182" w:type="dxa"/>
            <w:tcBorders>
              <w:top w:val="single" w:sz="4" w:space="0" w:color="auto"/>
              <w:left w:val="nil"/>
              <w:bottom w:val="nil"/>
              <w:right w:val="single" w:sz="4" w:space="0" w:color="auto"/>
            </w:tcBorders>
            <w:shd w:val="clear" w:color="auto" w:fill="auto"/>
            <w:vAlign w:val="center"/>
          </w:tcPr>
          <w:p w14:paraId="36C618BA" w14:textId="4850103E"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100%</w:t>
            </w:r>
          </w:p>
        </w:tc>
      </w:tr>
      <w:tr w:rsidR="00B725B2" w:rsidRPr="00C7267D" w14:paraId="3B0D3205" w14:textId="77777777" w:rsidTr="00B725B2">
        <w:trPr>
          <w:trHeight w:val="488"/>
        </w:trPr>
        <w:tc>
          <w:tcPr>
            <w:tcW w:w="1985" w:type="dxa"/>
            <w:vMerge/>
            <w:tcBorders>
              <w:top w:val="single" w:sz="4" w:space="0" w:color="auto"/>
              <w:left w:val="single" w:sz="4" w:space="0" w:color="auto"/>
              <w:right w:val="single" w:sz="4" w:space="0" w:color="auto"/>
            </w:tcBorders>
            <w:vAlign w:val="center"/>
          </w:tcPr>
          <w:p w14:paraId="2CBE64E8" w14:textId="77777777" w:rsidR="00B725B2" w:rsidRPr="00C7267D" w:rsidRDefault="00B725B2" w:rsidP="00B725B2">
            <w:pPr>
              <w:spacing w:after="0" w:line="240" w:lineRule="auto"/>
              <w:rPr>
                <w:rFonts w:cstheme="minorHAnsi"/>
                <w:color w:val="000000"/>
                <w:sz w:val="20"/>
              </w:rPr>
            </w:pPr>
          </w:p>
        </w:tc>
        <w:tc>
          <w:tcPr>
            <w:tcW w:w="3685" w:type="dxa"/>
            <w:tcBorders>
              <w:top w:val="single" w:sz="4" w:space="0" w:color="auto"/>
              <w:left w:val="single" w:sz="4" w:space="0" w:color="auto"/>
              <w:bottom w:val="nil"/>
              <w:right w:val="single" w:sz="4" w:space="0" w:color="auto"/>
            </w:tcBorders>
            <w:vAlign w:val="center"/>
          </w:tcPr>
          <w:p w14:paraId="567F0AD6"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spotów telewizyjnych</w:t>
            </w:r>
          </w:p>
        </w:tc>
        <w:tc>
          <w:tcPr>
            <w:tcW w:w="1181" w:type="dxa"/>
            <w:tcBorders>
              <w:top w:val="single" w:sz="4" w:space="0" w:color="auto"/>
              <w:left w:val="single" w:sz="4" w:space="0" w:color="auto"/>
              <w:bottom w:val="nil"/>
              <w:right w:val="single" w:sz="4" w:space="0" w:color="auto"/>
            </w:tcBorders>
            <w:shd w:val="clear" w:color="auto" w:fill="auto"/>
            <w:vAlign w:val="center"/>
            <w:hideMark/>
          </w:tcPr>
          <w:p w14:paraId="62CF85A3" w14:textId="0F051581"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2    </w:t>
            </w:r>
          </w:p>
        </w:tc>
        <w:tc>
          <w:tcPr>
            <w:tcW w:w="1181" w:type="dxa"/>
            <w:tcBorders>
              <w:top w:val="single" w:sz="4" w:space="0" w:color="auto"/>
              <w:left w:val="single" w:sz="4" w:space="0" w:color="auto"/>
              <w:bottom w:val="nil"/>
              <w:right w:val="single" w:sz="4" w:space="0" w:color="auto"/>
            </w:tcBorders>
            <w:shd w:val="clear" w:color="auto" w:fill="auto"/>
            <w:vAlign w:val="center"/>
          </w:tcPr>
          <w:p w14:paraId="4E46AC82" w14:textId="428C091E"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2    </w:t>
            </w:r>
          </w:p>
        </w:tc>
        <w:tc>
          <w:tcPr>
            <w:tcW w:w="1182" w:type="dxa"/>
            <w:tcBorders>
              <w:top w:val="single" w:sz="4" w:space="0" w:color="auto"/>
              <w:left w:val="nil"/>
              <w:bottom w:val="nil"/>
              <w:right w:val="single" w:sz="4" w:space="0" w:color="auto"/>
            </w:tcBorders>
            <w:shd w:val="clear" w:color="auto" w:fill="auto"/>
            <w:vAlign w:val="center"/>
          </w:tcPr>
          <w:p w14:paraId="0854DF75" w14:textId="1146A1A3"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100%</w:t>
            </w:r>
          </w:p>
        </w:tc>
      </w:tr>
      <w:tr w:rsidR="00B725B2" w:rsidRPr="00C7267D" w14:paraId="3F5DF14D" w14:textId="77777777" w:rsidTr="00B725B2">
        <w:trPr>
          <w:trHeight w:val="488"/>
        </w:trPr>
        <w:tc>
          <w:tcPr>
            <w:tcW w:w="1985" w:type="dxa"/>
            <w:vMerge/>
            <w:tcBorders>
              <w:left w:val="single" w:sz="4" w:space="0" w:color="auto"/>
              <w:right w:val="single" w:sz="4" w:space="0" w:color="auto"/>
            </w:tcBorders>
            <w:vAlign w:val="center"/>
          </w:tcPr>
          <w:p w14:paraId="0444AB3C" w14:textId="77777777" w:rsidR="00B725B2" w:rsidRPr="00C7267D" w:rsidRDefault="00B725B2" w:rsidP="00B725B2">
            <w:pPr>
              <w:spacing w:after="0" w:line="240" w:lineRule="auto"/>
              <w:rPr>
                <w:rFonts w:cstheme="minorHAnsi"/>
                <w:color w:val="000000"/>
                <w:sz w:val="20"/>
              </w:rPr>
            </w:pPr>
          </w:p>
        </w:tc>
        <w:tc>
          <w:tcPr>
            <w:tcW w:w="3685" w:type="dxa"/>
            <w:tcBorders>
              <w:top w:val="single" w:sz="4" w:space="0" w:color="auto"/>
              <w:left w:val="single" w:sz="4" w:space="0" w:color="auto"/>
              <w:bottom w:val="nil"/>
              <w:right w:val="single" w:sz="4" w:space="0" w:color="auto"/>
            </w:tcBorders>
            <w:vAlign w:val="center"/>
          </w:tcPr>
          <w:p w14:paraId="48F25B6C"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programów publicystycznych</w:t>
            </w:r>
          </w:p>
        </w:tc>
        <w:tc>
          <w:tcPr>
            <w:tcW w:w="1181" w:type="dxa"/>
            <w:tcBorders>
              <w:top w:val="single" w:sz="4" w:space="0" w:color="auto"/>
              <w:left w:val="single" w:sz="4" w:space="0" w:color="auto"/>
              <w:bottom w:val="nil"/>
              <w:right w:val="single" w:sz="4" w:space="0" w:color="auto"/>
            </w:tcBorders>
            <w:shd w:val="clear" w:color="auto" w:fill="auto"/>
            <w:vAlign w:val="center"/>
            <w:hideMark/>
          </w:tcPr>
          <w:p w14:paraId="14AA2BC8" w14:textId="12298B62"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2    </w:t>
            </w:r>
          </w:p>
        </w:tc>
        <w:tc>
          <w:tcPr>
            <w:tcW w:w="1181" w:type="dxa"/>
            <w:tcBorders>
              <w:top w:val="single" w:sz="4" w:space="0" w:color="auto"/>
              <w:left w:val="single" w:sz="4" w:space="0" w:color="auto"/>
              <w:bottom w:val="nil"/>
              <w:right w:val="single" w:sz="4" w:space="0" w:color="auto"/>
            </w:tcBorders>
            <w:shd w:val="clear" w:color="auto" w:fill="auto"/>
            <w:vAlign w:val="center"/>
          </w:tcPr>
          <w:p w14:paraId="5F5E608F" w14:textId="5DB3A69B"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3    </w:t>
            </w:r>
          </w:p>
        </w:tc>
        <w:tc>
          <w:tcPr>
            <w:tcW w:w="1182" w:type="dxa"/>
            <w:tcBorders>
              <w:top w:val="single" w:sz="4" w:space="0" w:color="auto"/>
              <w:left w:val="nil"/>
              <w:bottom w:val="nil"/>
              <w:right w:val="single" w:sz="4" w:space="0" w:color="auto"/>
            </w:tcBorders>
            <w:shd w:val="clear" w:color="auto" w:fill="auto"/>
            <w:vAlign w:val="center"/>
          </w:tcPr>
          <w:p w14:paraId="42AB4409" w14:textId="500B7195"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100%</w:t>
            </w:r>
          </w:p>
        </w:tc>
      </w:tr>
      <w:tr w:rsidR="00B725B2" w:rsidRPr="00C7267D" w14:paraId="5F900E22" w14:textId="77777777" w:rsidTr="00B725B2">
        <w:trPr>
          <w:trHeight w:val="488"/>
        </w:trPr>
        <w:tc>
          <w:tcPr>
            <w:tcW w:w="1985" w:type="dxa"/>
            <w:vMerge/>
            <w:tcBorders>
              <w:left w:val="single" w:sz="4" w:space="0" w:color="auto"/>
              <w:bottom w:val="single" w:sz="4" w:space="0" w:color="auto"/>
              <w:right w:val="single" w:sz="4" w:space="0" w:color="auto"/>
            </w:tcBorders>
            <w:vAlign w:val="center"/>
          </w:tcPr>
          <w:p w14:paraId="11FEDD42" w14:textId="77777777" w:rsidR="00B725B2" w:rsidRPr="00C7267D" w:rsidRDefault="00B725B2" w:rsidP="00B725B2">
            <w:pPr>
              <w:spacing w:after="0" w:line="240" w:lineRule="auto"/>
              <w:rPr>
                <w:rFonts w:cstheme="minorHAnsi"/>
                <w:color w:val="000000"/>
                <w:sz w:val="20"/>
              </w:rPr>
            </w:pPr>
          </w:p>
        </w:tc>
        <w:tc>
          <w:tcPr>
            <w:tcW w:w="3685" w:type="dxa"/>
            <w:tcBorders>
              <w:top w:val="single" w:sz="4" w:space="0" w:color="auto"/>
              <w:left w:val="single" w:sz="4" w:space="0" w:color="auto"/>
              <w:bottom w:val="nil"/>
              <w:right w:val="single" w:sz="4" w:space="0" w:color="auto"/>
            </w:tcBorders>
            <w:vAlign w:val="center"/>
          </w:tcPr>
          <w:p w14:paraId="7C2F3AB8"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kampanii medialnych</w:t>
            </w:r>
          </w:p>
        </w:tc>
        <w:tc>
          <w:tcPr>
            <w:tcW w:w="1181" w:type="dxa"/>
            <w:tcBorders>
              <w:top w:val="single" w:sz="4" w:space="0" w:color="auto"/>
              <w:left w:val="single" w:sz="4" w:space="0" w:color="auto"/>
              <w:bottom w:val="nil"/>
              <w:right w:val="single" w:sz="4" w:space="0" w:color="auto"/>
            </w:tcBorders>
            <w:shd w:val="clear" w:color="auto" w:fill="auto"/>
            <w:vAlign w:val="center"/>
            <w:hideMark/>
          </w:tcPr>
          <w:p w14:paraId="3AECAABE" w14:textId="3EADFAD0"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2    </w:t>
            </w:r>
          </w:p>
        </w:tc>
        <w:tc>
          <w:tcPr>
            <w:tcW w:w="1181" w:type="dxa"/>
            <w:tcBorders>
              <w:top w:val="single" w:sz="4" w:space="0" w:color="auto"/>
              <w:left w:val="single" w:sz="4" w:space="0" w:color="auto"/>
              <w:bottom w:val="nil"/>
              <w:right w:val="single" w:sz="4" w:space="0" w:color="auto"/>
            </w:tcBorders>
            <w:shd w:val="clear" w:color="auto" w:fill="auto"/>
            <w:vAlign w:val="center"/>
          </w:tcPr>
          <w:p w14:paraId="245F0548" w14:textId="621142D5"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2    </w:t>
            </w:r>
          </w:p>
        </w:tc>
        <w:tc>
          <w:tcPr>
            <w:tcW w:w="1182" w:type="dxa"/>
            <w:tcBorders>
              <w:top w:val="single" w:sz="4" w:space="0" w:color="auto"/>
              <w:left w:val="nil"/>
              <w:bottom w:val="nil"/>
              <w:right w:val="single" w:sz="4" w:space="0" w:color="auto"/>
            </w:tcBorders>
            <w:shd w:val="clear" w:color="auto" w:fill="auto"/>
            <w:vAlign w:val="center"/>
          </w:tcPr>
          <w:p w14:paraId="6C5A4EDB" w14:textId="4B3DE030"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100%</w:t>
            </w:r>
          </w:p>
        </w:tc>
      </w:tr>
      <w:tr w:rsidR="00B725B2" w:rsidRPr="00C7267D" w14:paraId="00FE69CE" w14:textId="77777777" w:rsidTr="006E6059">
        <w:trPr>
          <w:trHeight w:val="851"/>
        </w:trPr>
        <w:tc>
          <w:tcPr>
            <w:tcW w:w="1985" w:type="dxa"/>
            <w:vMerge w:val="restart"/>
            <w:tcBorders>
              <w:top w:val="nil"/>
              <w:left w:val="single" w:sz="4" w:space="0" w:color="auto"/>
              <w:right w:val="single" w:sz="4" w:space="0" w:color="auto"/>
            </w:tcBorders>
            <w:vAlign w:val="center"/>
          </w:tcPr>
          <w:p w14:paraId="347B21D1" w14:textId="77777777" w:rsidR="00B725B2" w:rsidRPr="00C7267D" w:rsidRDefault="00B725B2" w:rsidP="00B725B2">
            <w:pPr>
              <w:spacing w:after="0" w:line="240" w:lineRule="auto"/>
              <w:rPr>
                <w:rFonts w:cstheme="minorHAnsi"/>
                <w:color w:val="000000"/>
                <w:sz w:val="20"/>
              </w:rPr>
            </w:pPr>
            <w:r w:rsidRPr="00C7267D">
              <w:rPr>
                <w:rFonts w:cstheme="minorHAnsi"/>
                <w:color w:val="000000"/>
                <w:sz w:val="20"/>
              </w:rPr>
              <w:t xml:space="preserve">2.3. </w:t>
            </w:r>
            <w:r w:rsidRPr="00C7267D">
              <w:rPr>
                <w:rFonts w:cstheme="minorHAnsi"/>
                <w:sz w:val="20"/>
              </w:rPr>
              <w:t>Rozwój potencjału organizacyjnego i infrastrukturalnego organizacji harcerskich</w:t>
            </w:r>
          </w:p>
        </w:tc>
        <w:tc>
          <w:tcPr>
            <w:tcW w:w="3685" w:type="dxa"/>
            <w:tcBorders>
              <w:top w:val="single" w:sz="4" w:space="0" w:color="auto"/>
              <w:left w:val="single" w:sz="4" w:space="0" w:color="auto"/>
              <w:bottom w:val="nil"/>
              <w:right w:val="single" w:sz="4" w:space="0" w:color="auto"/>
            </w:tcBorders>
            <w:vAlign w:val="center"/>
          </w:tcPr>
          <w:p w14:paraId="431A9EF4"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uczestników Programu</w:t>
            </w:r>
          </w:p>
        </w:tc>
        <w:tc>
          <w:tcPr>
            <w:tcW w:w="1181" w:type="dxa"/>
            <w:tcBorders>
              <w:top w:val="single" w:sz="4" w:space="0" w:color="auto"/>
              <w:left w:val="single" w:sz="4" w:space="0" w:color="auto"/>
              <w:bottom w:val="nil"/>
              <w:right w:val="single" w:sz="4" w:space="0" w:color="auto"/>
            </w:tcBorders>
            <w:shd w:val="clear" w:color="auto" w:fill="auto"/>
            <w:vAlign w:val="center"/>
            <w:hideMark/>
          </w:tcPr>
          <w:p w14:paraId="6F50D1FA" w14:textId="590E35C3"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8 741    </w:t>
            </w:r>
          </w:p>
        </w:tc>
        <w:tc>
          <w:tcPr>
            <w:tcW w:w="1181" w:type="dxa"/>
            <w:tcBorders>
              <w:top w:val="single" w:sz="4" w:space="0" w:color="auto"/>
              <w:left w:val="single" w:sz="4" w:space="0" w:color="auto"/>
              <w:bottom w:val="nil"/>
              <w:right w:val="single" w:sz="4" w:space="0" w:color="auto"/>
            </w:tcBorders>
            <w:shd w:val="clear" w:color="auto" w:fill="auto"/>
            <w:vAlign w:val="center"/>
          </w:tcPr>
          <w:p w14:paraId="0A944DC6" w14:textId="1FCE601D"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10 788    </w:t>
            </w:r>
          </w:p>
        </w:tc>
        <w:tc>
          <w:tcPr>
            <w:tcW w:w="1182" w:type="dxa"/>
            <w:tcBorders>
              <w:top w:val="single" w:sz="4" w:space="0" w:color="auto"/>
              <w:left w:val="nil"/>
              <w:bottom w:val="nil"/>
              <w:right w:val="single" w:sz="4" w:space="0" w:color="auto"/>
            </w:tcBorders>
            <w:shd w:val="clear" w:color="auto" w:fill="auto"/>
            <w:vAlign w:val="center"/>
          </w:tcPr>
          <w:p w14:paraId="76785268" w14:textId="4B4A07BC"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123%</w:t>
            </w:r>
          </w:p>
        </w:tc>
      </w:tr>
      <w:tr w:rsidR="00B725B2" w:rsidRPr="00C7267D" w14:paraId="1DBC85C6" w14:textId="77777777" w:rsidTr="00B725B2">
        <w:trPr>
          <w:trHeight w:val="977"/>
        </w:trPr>
        <w:tc>
          <w:tcPr>
            <w:tcW w:w="1985" w:type="dxa"/>
            <w:vMerge/>
            <w:tcBorders>
              <w:left w:val="single" w:sz="4" w:space="0" w:color="auto"/>
              <w:right w:val="single" w:sz="4" w:space="0" w:color="auto"/>
            </w:tcBorders>
            <w:vAlign w:val="center"/>
          </w:tcPr>
          <w:p w14:paraId="3B2DA76D" w14:textId="77777777" w:rsidR="00B725B2" w:rsidRPr="00C7267D" w:rsidRDefault="00B725B2" w:rsidP="00B725B2">
            <w:pPr>
              <w:spacing w:after="0" w:line="240" w:lineRule="auto"/>
              <w:rPr>
                <w:rFonts w:cstheme="minorHAnsi"/>
                <w:color w:val="000000"/>
                <w:sz w:val="20"/>
              </w:rPr>
            </w:pPr>
          </w:p>
        </w:tc>
        <w:tc>
          <w:tcPr>
            <w:tcW w:w="3685" w:type="dxa"/>
            <w:tcBorders>
              <w:top w:val="single" w:sz="4" w:space="0" w:color="auto"/>
              <w:left w:val="single" w:sz="4" w:space="0" w:color="auto"/>
              <w:bottom w:val="nil"/>
              <w:right w:val="single" w:sz="4" w:space="0" w:color="auto"/>
            </w:tcBorders>
            <w:vAlign w:val="center"/>
          </w:tcPr>
          <w:p w14:paraId="0F6FE555" w14:textId="1A1D6DC1"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jednostek korzystających ze środków Programu na poziomie gminy lub powiatu</w:t>
            </w:r>
          </w:p>
        </w:tc>
        <w:tc>
          <w:tcPr>
            <w:tcW w:w="1181" w:type="dxa"/>
            <w:tcBorders>
              <w:top w:val="single" w:sz="4" w:space="0" w:color="auto"/>
              <w:left w:val="single" w:sz="4" w:space="0" w:color="auto"/>
              <w:bottom w:val="nil"/>
              <w:right w:val="single" w:sz="4" w:space="0" w:color="auto"/>
            </w:tcBorders>
            <w:shd w:val="clear" w:color="auto" w:fill="auto"/>
            <w:vAlign w:val="center"/>
            <w:hideMark/>
          </w:tcPr>
          <w:p w14:paraId="52BDB163" w14:textId="7EBF0716"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439    </w:t>
            </w:r>
          </w:p>
        </w:tc>
        <w:tc>
          <w:tcPr>
            <w:tcW w:w="1181" w:type="dxa"/>
            <w:tcBorders>
              <w:top w:val="single" w:sz="4" w:space="0" w:color="auto"/>
              <w:left w:val="single" w:sz="4" w:space="0" w:color="auto"/>
              <w:bottom w:val="nil"/>
              <w:right w:val="single" w:sz="4" w:space="0" w:color="auto"/>
            </w:tcBorders>
            <w:shd w:val="clear" w:color="auto" w:fill="auto"/>
            <w:vAlign w:val="center"/>
          </w:tcPr>
          <w:p w14:paraId="524B160E" w14:textId="721790E9"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497    </w:t>
            </w:r>
          </w:p>
        </w:tc>
        <w:tc>
          <w:tcPr>
            <w:tcW w:w="1182" w:type="dxa"/>
            <w:tcBorders>
              <w:top w:val="single" w:sz="4" w:space="0" w:color="auto"/>
              <w:left w:val="nil"/>
              <w:bottom w:val="nil"/>
              <w:right w:val="single" w:sz="4" w:space="0" w:color="auto"/>
            </w:tcBorders>
            <w:shd w:val="clear" w:color="auto" w:fill="auto"/>
            <w:vAlign w:val="center"/>
          </w:tcPr>
          <w:p w14:paraId="2599F0ED" w14:textId="0D1F1DC7"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113%</w:t>
            </w:r>
          </w:p>
        </w:tc>
      </w:tr>
      <w:tr w:rsidR="00B725B2" w:rsidRPr="00C7267D" w14:paraId="6C884179" w14:textId="77777777" w:rsidTr="00B725B2">
        <w:trPr>
          <w:trHeight w:val="977"/>
        </w:trPr>
        <w:tc>
          <w:tcPr>
            <w:tcW w:w="1985" w:type="dxa"/>
            <w:vMerge/>
            <w:tcBorders>
              <w:left w:val="single" w:sz="4" w:space="0" w:color="auto"/>
              <w:bottom w:val="single" w:sz="4" w:space="0" w:color="auto"/>
              <w:right w:val="single" w:sz="4" w:space="0" w:color="auto"/>
            </w:tcBorders>
            <w:vAlign w:val="center"/>
          </w:tcPr>
          <w:p w14:paraId="6464AFF4" w14:textId="77777777" w:rsidR="00B725B2" w:rsidRPr="00C7267D" w:rsidRDefault="00B725B2" w:rsidP="00B725B2">
            <w:pPr>
              <w:spacing w:after="0" w:line="240" w:lineRule="auto"/>
              <w:rPr>
                <w:rFonts w:cstheme="minorHAnsi"/>
                <w:color w:val="000000"/>
                <w:sz w:val="20"/>
              </w:rPr>
            </w:pPr>
          </w:p>
        </w:tc>
        <w:tc>
          <w:tcPr>
            <w:tcW w:w="3685" w:type="dxa"/>
            <w:tcBorders>
              <w:top w:val="single" w:sz="4" w:space="0" w:color="auto"/>
              <w:left w:val="single" w:sz="4" w:space="0" w:color="auto"/>
              <w:bottom w:val="nil"/>
              <w:right w:val="single" w:sz="4" w:space="0" w:color="auto"/>
            </w:tcBorders>
            <w:vAlign w:val="center"/>
          </w:tcPr>
          <w:p w14:paraId="0F115B30" w14:textId="081CA850"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liczba jednostek korzystających ze środków Programu na poziomie województwa</w:t>
            </w:r>
          </w:p>
        </w:tc>
        <w:tc>
          <w:tcPr>
            <w:tcW w:w="1181" w:type="dxa"/>
            <w:tcBorders>
              <w:top w:val="single" w:sz="4" w:space="0" w:color="auto"/>
              <w:left w:val="single" w:sz="4" w:space="0" w:color="auto"/>
              <w:bottom w:val="nil"/>
              <w:right w:val="single" w:sz="4" w:space="0" w:color="auto"/>
            </w:tcBorders>
            <w:shd w:val="clear" w:color="auto" w:fill="auto"/>
            <w:vAlign w:val="center"/>
            <w:hideMark/>
          </w:tcPr>
          <w:p w14:paraId="27E40C6B" w14:textId="0CF2D068"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8    </w:t>
            </w:r>
          </w:p>
        </w:tc>
        <w:tc>
          <w:tcPr>
            <w:tcW w:w="1181" w:type="dxa"/>
            <w:tcBorders>
              <w:top w:val="single" w:sz="4" w:space="0" w:color="auto"/>
              <w:left w:val="single" w:sz="4" w:space="0" w:color="auto"/>
              <w:bottom w:val="nil"/>
              <w:right w:val="single" w:sz="4" w:space="0" w:color="auto"/>
            </w:tcBorders>
            <w:shd w:val="clear" w:color="auto" w:fill="auto"/>
            <w:vAlign w:val="center"/>
          </w:tcPr>
          <w:p w14:paraId="72BD1F63" w14:textId="7DC61AC1"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33    </w:t>
            </w:r>
          </w:p>
        </w:tc>
        <w:tc>
          <w:tcPr>
            <w:tcW w:w="1182" w:type="dxa"/>
            <w:tcBorders>
              <w:top w:val="single" w:sz="4" w:space="0" w:color="auto"/>
              <w:left w:val="nil"/>
              <w:bottom w:val="nil"/>
              <w:right w:val="single" w:sz="4" w:space="0" w:color="auto"/>
            </w:tcBorders>
            <w:shd w:val="clear" w:color="auto" w:fill="auto"/>
            <w:vAlign w:val="center"/>
          </w:tcPr>
          <w:p w14:paraId="5C6A13D9" w14:textId="33FD588C"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413%</w:t>
            </w:r>
          </w:p>
        </w:tc>
      </w:tr>
      <w:tr w:rsidR="00B725B2" w:rsidRPr="00C7267D" w14:paraId="55FCAAA2" w14:textId="77777777" w:rsidTr="00B725B2">
        <w:trPr>
          <w:trHeight w:val="417"/>
        </w:trPr>
        <w:tc>
          <w:tcPr>
            <w:tcW w:w="1985" w:type="dxa"/>
            <w:vMerge w:val="restart"/>
            <w:tcBorders>
              <w:top w:val="nil"/>
              <w:left w:val="single" w:sz="4" w:space="0" w:color="auto"/>
              <w:right w:val="single" w:sz="4" w:space="0" w:color="auto"/>
            </w:tcBorders>
            <w:vAlign w:val="center"/>
          </w:tcPr>
          <w:p w14:paraId="4244B066" w14:textId="77777777" w:rsidR="00B725B2" w:rsidRPr="00C7267D" w:rsidRDefault="00B725B2" w:rsidP="00B725B2">
            <w:pPr>
              <w:spacing w:after="0" w:line="240" w:lineRule="auto"/>
              <w:rPr>
                <w:rFonts w:cstheme="minorHAnsi"/>
                <w:color w:val="000000"/>
                <w:sz w:val="20"/>
              </w:rPr>
            </w:pPr>
            <w:r w:rsidRPr="00C7267D">
              <w:rPr>
                <w:rFonts w:cstheme="minorHAnsi"/>
                <w:color w:val="000000"/>
                <w:sz w:val="20"/>
              </w:rPr>
              <w:t>2.4 Budowa systemu współpracy z sektorem przedsiębiorstw</w:t>
            </w:r>
          </w:p>
        </w:tc>
        <w:tc>
          <w:tcPr>
            <w:tcW w:w="3685" w:type="dxa"/>
            <w:tcBorders>
              <w:top w:val="single" w:sz="4" w:space="0" w:color="auto"/>
              <w:left w:val="single" w:sz="4" w:space="0" w:color="auto"/>
              <w:bottom w:val="nil"/>
              <w:right w:val="single" w:sz="4" w:space="0" w:color="auto"/>
            </w:tcBorders>
            <w:vAlign w:val="center"/>
          </w:tcPr>
          <w:p w14:paraId="2F5D2C59"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wypracowanie programów</w:t>
            </w:r>
          </w:p>
        </w:tc>
        <w:tc>
          <w:tcPr>
            <w:tcW w:w="1181" w:type="dxa"/>
            <w:tcBorders>
              <w:top w:val="single" w:sz="4" w:space="0" w:color="auto"/>
              <w:left w:val="single" w:sz="4" w:space="0" w:color="auto"/>
              <w:bottom w:val="nil"/>
              <w:right w:val="single" w:sz="4" w:space="0" w:color="auto"/>
            </w:tcBorders>
            <w:shd w:val="clear" w:color="auto" w:fill="auto"/>
            <w:vAlign w:val="center"/>
            <w:hideMark/>
          </w:tcPr>
          <w:p w14:paraId="247B1B3D" w14:textId="28FFC256" w:rsidR="00B725B2" w:rsidRPr="00C7267D" w:rsidRDefault="00977576" w:rsidP="00B725B2">
            <w:pPr>
              <w:spacing w:after="0" w:line="240" w:lineRule="auto"/>
              <w:jc w:val="right"/>
              <w:rPr>
                <w:rFonts w:cstheme="minorHAnsi"/>
                <w:color w:val="000000"/>
                <w:sz w:val="20"/>
                <w:szCs w:val="20"/>
              </w:rPr>
            </w:pPr>
            <w:r w:rsidRPr="00C7267D">
              <w:rPr>
                <w:rFonts w:cstheme="minorHAnsi"/>
                <w:color w:val="000000"/>
                <w:sz w:val="20"/>
                <w:szCs w:val="20"/>
              </w:rPr>
              <w:t>4</w:t>
            </w:r>
            <w:r w:rsidR="00B725B2" w:rsidRPr="00C7267D">
              <w:rPr>
                <w:rFonts w:cstheme="minorHAnsi"/>
                <w:color w:val="000000"/>
                <w:sz w:val="20"/>
                <w:szCs w:val="20"/>
              </w:rPr>
              <w:t xml:space="preserve">    </w:t>
            </w:r>
          </w:p>
        </w:tc>
        <w:tc>
          <w:tcPr>
            <w:tcW w:w="1181" w:type="dxa"/>
            <w:tcBorders>
              <w:top w:val="single" w:sz="4" w:space="0" w:color="auto"/>
              <w:left w:val="single" w:sz="4" w:space="0" w:color="auto"/>
              <w:bottom w:val="nil"/>
              <w:right w:val="single" w:sz="4" w:space="0" w:color="auto"/>
            </w:tcBorders>
            <w:shd w:val="clear" w:color="auto" w:fill="auto"/>
            <w:vAlign w:val="center"/>
          </w:tcPr>
          <w:p w14:paraId="21D0C2E3" w14:textId="6AF04143" w:rsidR="00B725B2" w:rsidRPr="00C7267D" w:rsidRDefault="00B725B2" w:rsidP="00977576">
            <w:pPr>
              <w:spacing w:after="0" w:line="240" w:lineRule="auto"/>
              <w:jc w:val="right"/>
              <w:rPr>
                <w:rFonts w:cstheme="minorHAnsi"/>
                <w:color w:val="000000"/>
                <w:sz w:val="20"/>
                <w:szCs w:val="20"/>
              </w:rPr>
            </w:pPr>
            <w:r w:rsidRPr="00C7267D">
              <w:rPr>
                <w:rFonts w:cstheme="minorHAnsi"/>
                <w:color w:val="000000"/>
                <w:sz w:val="20"/>
                <w:szCs w:val="20"/>
              </w:rPr>
              <w:t xml:space="preserve">                </w:t>
            </w:r>
            <w:r w:rsidR="00977576" w:rsidRPr="00C7267D">
              <w:rPr>
                <w:rFonts w:cstheme="minorHAnsi"/>
                <w:color w:val="000000"/>
                <w:sz w:val="20"/>
                <w:szCs w:val="20"/>
              </w:rPr>
              <w:t>1</w:t>
            </w:r>
            <w:r w:rsidRPr="00C7267D">
              <w:rPr>
                <w:rFonts w:cstheme="minorHAnsi"/>
                <w:color w:val="000000"/>
                <w:sz w:val="20"/>
                <w:szCs w:val="20"/>
              </w:rPr>
              <w:t xml:space="preserve">    </w:t>
            </w:r>
          </w:p>
        </w:tc>
        <w:tc>
          <w:tcPr>
            <w:tcW w:w="1182" w:type="dxa"/>
            <w:tcBorders>
              <w:top w:val="single" w:sz="4" w:space="0" w:color="auto"/>
              <w:left w:val="nil"/>
              <w:bottom w:val="nil"/>
              <w:right w:val="single" w:sz="4" w:space="0" w:color="auto"/>
            </w:tcBorders>
            <w:shd w:val="clear" w:color="auto" w:fill="auto"/>
            <w:vAlign w:val="center"/>
          </w:tcPr>
          <w:p w14:paraId="60D13C21" w14:textId="1C99A86C" w:rsidR="00B725B2" w:rsidRPr="00C7267D" w:rsidRDefault="00977576" w:rsidP="00B725B2">
            <w:pPr>
              <w:spacing w:after="0" w:line="240" w:lineRule="auto"/>
              <w:jc w:val="right"/>
              <w:rPr>
                <w:rFonts w:cstheme="minorHAnsi"/>
                <w:color w:val="000000"/>
                <w:sz w:val="20"/>
                <w:szCs w:val="20"/>
              </w:rPr>
            </w:pPr>
            <w:r w:rsidRPr="00C7267D">
              <w:rPr>
                <w:rFonts w:cstheme="minorHAnsi"/>
                <w:color w:val="000000"/>
                <w:sz w:val="20"/>
                <w:szCs w:val="20"/>
              </w:rPr>
              <w:t>25</w:t>
            </w:r>
            <w:r w:rsidR="00B725B2" w:rsidRPr="00C7267D">
              <w:rPr>
                <w:rFonts w:cstheme="minorHAnsi"/>
                <w:color w:val="000000"/>
                <w:sz w:val="20"/>
                <w:szCs w:val="20"/>
              </w:rPr>
              <w:t>%</w:t>
            </w:r>
          </w:p>
        </w:tc>
      </w:tr>
      <w:tr w:rsidR="00B725B2" w:rsidRPr="00C7267D" w14:paraId="50E1997F" w14:textId="77777777" w:rsidTr="00B725B2">
        <w:trPr>
          <w:trHeight w:val="417"/>
        </w:trPr>
        <w:tc>
          <w:tcPr>
            <w:tcW w:w="1985" w:type="dxa"/>
            <w:vMerge/>
            <w:tcBorders>
              <w:left w:val="single" w:sz="4" w:space="0" w:color="auto"/>
              <w:bottom w:val="single" w:sz="4" w:space="0" w:color="auto"/>
              <w:right w:val="single" w:sz="4" w:space="0" w:color="auto"/>
            </w:tcBorders>
            <w:vAlign w:val="center"/>
          </w:tcPr>
          <w:p w14:paraId="592AF13A" w14:textId="77777777" w:rsidR="00B725B2" w:rsidRPr="00C7267D" w:rsidRDefault="00B725B2" w:rsidP="00B725B2">
            <w:pPr>
              <w:spacing w:after="0" w:line="240" w:lineRule="auto"/>
              <w:rPr>
                <w:rFonts w:cstheme="minorHAnsi"/>
                <w:color w:val="000000"/>
                <w:sz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2A4875A3"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wypracowanie rozwiązań</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5B865" w14:textId="1ECB7C82"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2    </w:t>
            </w:r>
          </w:p>
        </w:tc>
        <w:tc>
          <w:tcPr>
            <w:tcW w:w="1181" w:type="dxa"/>
            <w:tcBorders>
              <w:top w:val="single" w:sz="4" w:space="0" w:color="auto"/>
              <w:left w:val="single" w:sz="4" w:space="0" w:color="auto"/>
              <w:bottom w:val="nil"/>
              <w:right w:val="single" w:sz="4" w:space="0" w:color="auto"/>
            </w:tcBorders>
            <w:shd w:val="clear" w:color="auto" w:fill="auto"/>
            <w:vAlign w:val="center"/>
          </w:tcPr>
          <w:p w14:paraId="7A0FCDC9" w14:textId="332B0F5A"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2    </w:t>
            </w:r>
          </w:p>
        </w:tc>
        <w:tc>
          <w:tcPr>
            <w:tcW w:w="1182" w:type="dxa"/>
            <w:tcBorders>
              <w:top w:val="single" w:sz="4" w:space="0" w:color="auto"/>
              <w:left w:val="nil"/>
              <w:bottom w:val="nil"/>
              <w:right w:val="single" w:sz="4" w:space="0" w:color="auto"/>
            </w:tcBorders>
            <w:shd w:val="clear" w:color="auto" w:fill="auto"/>
            <w:vAlign w:val="center"/>
          </w:tcPr>
          <w:p w14:paraId="4B5682B8" w14:textId="15F8BEE6"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100%</w:t>
            </w:r>
          </w:p>
        </w:tc>
      </w:tr>
      <w:tr w:rsidR="00B725B2" w:rsidRPr="00C7267D" w14:paraId="693FAF88" w14:textId="77777777" w:rsidTr="00B725B2">
        <w:trPr>
          <w:trHeight w:val="553"/>
        </w:trPr>
        <w:tc>
          <w:tcPr>
            <w:tcW w:w="1985" w:type="dxa"/>
            <w:tcBorders>
              <w:top w:val="single" w:sz="4" w:space="0" w:color="auto"/>
              <w:left w:val="single" w:sz="4" w:space="0" w:color="auto"/>
              <w:bottom w:val="single" w:sz="4" w:space="0" w:color="auto"/>
              <w:right w:val="single" w:sz="4" w:space="0" w:color="auto"/>
            </w:tcBorders>
            <w:vAlign w:val="center"/>
          </w:tcPr>
          <w:p w14:paraId="79CA7001" w14:textId="77777777" w:rsidR="00B725B2" w:rsidRPr="00C7267D" w:rsidRDefault="00B725B2" w:rsidP="00B725B2">
            <w:pPr>
              <w:spacing w:after="0" w:line="240" w:lineRule="auto"/>
              <w:rPr>
                <w:rFonts w:cstheme="minorHAnsi"/>
                <w:color w:val="000000"/>
                <w:sz w:val="20"/>
              </w:rPr>
            </w:pPr>
            <w:r w:rsidRPr="00C7267D">
              <w:rPr>
                <w:rFonts w:cstheme="minorHAnsi"/>
                <w:color w:val="000000"/>
                <w:sz w:val="20"/>
              </w:rPr>
              <w:t>2.5 Konsolidacja środowisk harcerskich i skautowych</w:t>
            </w:r>
          </w:p>
        </w:tc>
        <w:tc>
          <w:tcPr>
            <w:tcW w:w="3685" w:type="dxa"/>
            <w:tcBorders>
              <w:top w:val="single" w:sz="4" w:space="0" w:color="auto"/>
              <w:left w:val="single" w:sz="4" w:space="0" w:color="auto"/>
              <w:bottom w:val="single" w:sz="4" w:space="0" w:color="auto"/>
              <w:right w:val="single" w:sz="4" w:space="0" w:color="auto"/>
            </w:tcBorders>
            <w:vAlign w:val="center"/>
          </w:tcPr>
          <w:p w14:paraId="06941169" w14:textId="77777777"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 xml:space="preserve">raz na kwartał posiedzenie plenarne Rady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C9B7E" w14:textId="0F1C6458"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4    </w:t>
            </w:r>
          </w:p>
        </w:tc>
        <w:tc>
          <w:tcPr>
            <w:tcW w:w="1181" w:type="dxa"/>
            <w:tcBorders>
              <w:top w:val="single" w:sz="4" w:space="0" w:color="auto"/>
              <w:left w:val="single" w:sz="4" w:space="0" w:color="auto"/>
              <w:bottom w:val="nil"/>
              <w:right w:val="single" w:sz="4" w:space="0" w:color="auto"/>
            </w:tcBorders>
            <w:shd w:val="clear" w:color="auto" w:fill="auto"/>
            <w:vAlign w:val="center"/>
          </w:tcPr>
          <w:p w14:paraId="5696335F" w14:textId="02C030CF"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4    </w:t>
            </w:r>
          </w:p>
        </w:tc>
        <w:tc>
          <w:tcPr>
            <w:tcW w:w="1182" w:type="dxa"/>
            <w:tcBorders>
              <w:top w:val="single" w:sz="4" w:space="0" w:color="auto"/>
              <w:left w:val="nil"/>
              <w:bottom w:val="nil"/>
              <w:right w:val="single" w:sz="4" w:space="0" w:color="auto"/>
            </w:tcBorders>
            <w:shd w:val="clear" w:color="auto" w:fill="auto"/>
            <w:vAlign w:val="center"/>
          </w:tcPr>
          <w:p w14:paraId="5B3DB46D" w14:textId="221D31F8"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100%</w:t>
            </w:r>
          </w:p>
        </w:tc>
      </w:tr>
      <w:tr w:rsidR="00B725B2" w:rsidRPr="00C7267D" w14:paraId="007874FD" w14:textId="5512B67C" w:rsidTr="00B725B2">
        <w:trPr>
          <w:trHeight w:val="264"/>
        </w:trPr>
        <w:tc>
          <w:tcPr>
            <w:tcW w:w="5670" w:type="dxa"/>
            <w:gridSpan w:val="2"/>
            <w:tcBorders>
              <w:top w:val="single" w:sz="4" w:space="0" w:color="auto"/>
              <w:left w:val="single" w:sz="4" w:space="0" w:color="auto"/>
              <w:bottom w:val="single" w:sz="4" w:space="0" w:color="auto"/>
              <w:right w:val="single" w:sz="4" w:space="0" w:color="auto"/>
            </w:tcBorders>
            <w:vAlign w:val="center"/>
          </w:tcPr>
          <w:p w14:paraId="0388660D" w14:textId="7AB0DDEA"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t>razem Zadanie 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2BFBEB1" w14:textId="4882CBD6" w:rsidR="00B725B2" w:rsidRPr="00C7267D" w:rsidRDefault="00B725B2" w:rsidP="00B725B2">
            <w:pPr>
              <w:spacing w:after="0" w:line="240" w:lineRule="auto"/>
              <w:jc w:val="right"/>
              <w:rPr>
                <w:rFonts w:cstheme="minorHAnsi"/>
                <w:color w:val="000000"/>
                <w:sz w:val="20"/>
                <w:szCs w:val="20"/>
              </w:rPr>
            </w:pPr>
            <w:r w:rsidRPr="00C7267D">
              <w:rPr>
                <w:rFonts w:cstheme="minorHAnsi"/>
                <w:sz w:val="20"/>
                <w:szCs w:val="20"/>
              </w:rPr>
              <w:t xml:space="preserve"> 60 795    </w:t>
            </w:r>
          </w:p>
        </w:tc>
        <w:tc>
          <w:tcPr>
            <w:tcW w:w="1181" w:type="dxa"/>
            <w:tcBorders>
              <w:top w:val="single" w:sz="4" w:space="0" w:color="auto"/>
              <w:left w:val="nil"/>
              <w:bottom w:val="single" w:sz="4" w:space="0" w:color="auto"/>
              <w:right w:val="single" w:sz="4" w:space="0" w:color="auto"/>
            </w:tcBorders>
            <w:shd w:val="clear" w:color="auto" w:fill="auto"/>
            <w:vAlign w:val="center"/>
          </w:tcPr>
          <w:p w14:paraId="31034818" w14:textId="79C976BA" w:rsidR="00B725B2" w:rsidRPr="00C7267D" w:rsidRDefault="00B725B2" w:rsidP="00B725B2">
            <w:pPr>
              <w:spacing w:after="0" w:line="240" w:lineRule="auto"/>
              <w:jc w:val="right"/>
              <w:rPr>
                <w:rFonts w:cstheme="minorHAnsi"/>
                <w:color w:val="000000"/>
                <w:sz w:val="20"/>
                <w:szCs w:val="20"/>
              </w:rPr>
            </w:pPr>
            <w:r w:rsidRPr="00C7267D">
              <w:rPr>
                <w:rFonts w:cstheme="minorHAnsi"/>
                <w:sz w:val="20"/>
                <w:szCs w:val="20"/>
              </w:rPr>
              <w:t xml:space="preserve">    237 659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5F1989C" w14:textId="40DCC437" w:rsidR="00B725B2" w:rsidRPr="00C7267D" w:rsidRDefault="00B725B2" w:rsidP="00B725B2">
            <w:pPr>
              <w:spacing w:after="0" w:line="240" w:lineRule="auto"/>
              <w:jc w:val="right"/>
              <w:rPr>
                <w:rFonts w:cstheme="minorHAnsi"/>
                <w:color w:val="000000"/>
                <w:sz w:val="20"/>
                <w:szCs w:val="20"/>
              </w:rPr>
            </w:pPr>
            <w:r w:rsidRPr="00C7267D">
              <w:rPr>
                <w:rFonts w:cstheme="minorHAnsi"/>
                <w:sz w:val="20"/>
                <w:szCs w:val="20"/>
              </w:rPr>
              <w:t>251%</w:t>
            </w:r>
          </w:p>
        </w:tc>
      </w:tr>
      <w:tr w:rsidR="00B725B2" w:rsidRPr="00C7267D" w14:paraId="62C0C1A8" w14:textId="74DC3FCF" w:rsidTr="00B725B2">
        <w:trPr>
          <w:trHeight w:val="290"/>
        </w:trPr>
        <w:tc>
          <w:tcPr>
            <w:tcW w:w="5670" w:type="dxa"/>
            <w:gridSpan w:val="2"/>
            <w:tcBorders>
              <w:top w:val="single" w:sz="4" w:space="0" w:color="auto"/>
              <w:left w:val="single" w:sz="4" w:space="0" w:color="auto"/>
              <w:bottom w:val="single" w:sz="4" w:space="0" w:color="auto"/>
              <w:right w:val="single" w:sz="4" w:space="0" w:color="auto"/>
            </w:tcBorders>
            <w:vAlign w:val="center"/>
          </w:tcPr>
          <w:p w14:paraId="1E350DA1" w14:textId="27B5504A" w:rsidR="00B725B2" w:rsidRPr="00C7267D" w:rsidRDefault="00B725B2" w:rsidP="00B725B2">
            <w:pPr>
              <w:spacing w:after="0" w:line="240" w:lineRule="auto"/>
              <w:ind w:left="-5"/>
              <w:rPr>
                <w:rFonts w:cstheme="minorHAnsi"/>
                <w:color w:val="000000"/>
                <w:sz w:val="20"/>
              </w:rPr>
            </w:pPr>
            <w:r w:rsidRPr="00C7267D">
              <w:rPr>
                <w:rFonts w:cstheme="minorHAnsi"/>
                <w:color w:val="000000"/>
                <w:sz w:val="20"/>
              </w:rPr>
              <w:lastRenderedPageBreak/>
              <w:t>razem Zadanie 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4588BFD" w14:textId="3181BF0A"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9 208    </w:t>
            </w:r>
          </w:p>
        </w:tc>
        <w:tc>
          <w:tcPr>
            <w:tcW w:w="1181" w:type="dxa"/>
            <w:tcBorders>
              <w:top w:val="single" w:sz="4" w:space="0" w:color="auto"/>
              <w:left w:val="nil"/>
              <w:bottom w:val="single" w:sz="4" w:space="0" w:color="auto"/>
              <w:right w:val="single" w:sz="4" w:space="0" w:color="auto"/>
            </w:tcBorders>
            <w:shd w:val="clear" w:color="auto" w:fill="auto"/>
            <w:vAlign w:val="center"/>
          </w:tcPr>
          <w:p w14:paraId="03FF5316" w14:textId="70605B8D"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 xml:space="preserve">      11 338    </w:t>
            </w:r>
          </w:p>
        </w:tc>
        <w:tc>
          <w:tcPr>
            <w:tcW w:w="1182" w:type="dxa"/>
            <w:tcBorders>
              <w:top w:val="nil"/>
              <w:left w:val="single" w:sz="4" w:space="0" w:color="auto"/>
              <w:bottom w:val="single" w:sz="4" w:space="0" w:color="auto"/>
              <w:right w:val="single" w:sz="4" w:space="0" w:color="auto"/>
            </w:tcBorders>
            <w:shd w:val="clear" w:color="auto" w:fill="auto"/>
            <w:vAlign w:val="center"/>
          </w:tcPr>
          <w:p w14:paraId="7523354D" w14:textId="3BA52DCE"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152%</w:t>
            </w:r>
          </w:p>
        </w:tc>
      </w:tr>
      <w:tr w:rsidR="00B725B2" w:rsidRPr="00C7267D" w14:paraId="5429EBB6" w14:textId="4EF4537E" w:rsidTr="00B725B2">
        <w:trPr>
          <w:trHeight w:val="45"/>
        </w:trPr>
        <w:tc>
          <w:tcPr>
            <w:tcW w:w="5670" w:type="dxa"/>
            <w:gridSpan w:val="2"/>
            <w:tcBorders>
              <w:top w:val="single" w:sz="4" w:space="0" w:color="auto"/>
              <w:left w:val="single" w:sz="4" w:space="0" w:color="auto"/>
              <w:bottom w:val="single" w:sz="4" w:space="0" w:color="auto"/>
              <w:right w:val="single" w:sz="4" w:space="0" w:color="auto"/>
            </w:tcBorders>
            <w:vAlign w:val="center"/>
          </w:tcPr>
          <w:p w14:paraId="44AC5FAF" w14:textId="7C9C033B" w:rsidR="00B725B2" w:rsidRPr="00C7267D" w:rsidRDefault="00B725B2" w:rsidP="00B725B2">
            <w:pPr>
              <w:spacing w:after="0" w:line="240" w:lineRule="auto"/>
              <w:rPr>
                <w:rFonts w:cstheme="minorHAnsi"/>
                <w:color w:val="000000"/>
                <w:sz w:val="20"/>
              </w:rPr>
            </w:pPr>
            <w:r w:rsidRPr="00C7267D">
              <w:rPr>
                <w:rFonts w:cstheme="minorHAnsi"/>
                <w:color w:val="000000"/>
                <w:sz w:val="20"/>
              </w:rPr>
              <w:t>średnia</w:t>
            </w:r>
          </w:p>
        </w:tc>
        <w:tc>
          <w:tcPr>
            <w:tcW w:w="3544" w:type="dxa"/>
            <w:gridSpan w:val="3"/>
            <w:tcBorders>
              <w:top w:val="single" w:sz="4" w:space="0" w:color="auto"/>
              <w:left w:val="nil"/>
              <w:bottom w:val="single" w:sz="4" w:space="0" w:color="auto"/>
              <w:right w:val="single" w:sz="4" w:space="0" w:color="auto"/>
            </w:tcBorders>
            <w:shd w:val="clear" w:color="auto" w:fill="auto"/>
          </w:tcPr>
          <w:p w14:paraId="23DF9A29" w14:textId="7C74AE02" w:rsidR="00B725B2" w:rsidRPr="00C7267D" w:rsidRDefault="00B725B2" w:rsidP="00B725B2">
            <w:pPr>
              <w:spacing w:after="0" w:line="240" w:lineRule="auto"/>
              <w:jc w:val="right"/>
              <w:rPr>
                <w:rFonts w:cstheme="minorHAnsi"/>
                <w:color w:val="000000"/>
                <w:sz w:val="20"/>
                <w:szCs w:val="20"/>
              </w:rPr>
            </w:pPr>
            <w:r w:rsidRPr="00C7267D">
              <w:rPr>
                <w:rFonts w:cstheme="minorHAnsi"/>
                <w:color w:val="000000"/>
                <w:sz w:val="20"/>
                <w:szCs w:val="20"/>
              </w:rPr>
              <w:t>1</w:t>
            </w:r>
            <w:r w:rsidR="008A2A02" w:rsidRPr="00C7267D">
              <w:rPr>
                <w:rFonts w:cstheme="minorHAnsi"/>
                <w:color w:val="000000"/>
                <w:sz w:val="20"/>
                <w:szCs w:val="20"/>
              </w:rPr>
              <w:t>99</w:t>
            </w:r>
            <w:r w:rsidRPr="00C7267D">
              <w:rPr>
                <w:rFonts w:cstheme="minorHAnsi"/>
                <w:color w:val="000000"/>
                <w:sz w:val="20"/>
                <w:szCs w:val="20"/>
              </w:rPr>
              <w:t>%</w:t>
            </w:r>
          </w:p>
        </w:tc>
      </w:tr>
    </w:tbl>
    <w:p w14:paraId="0F5AED20" w14:textId="77777777" w:rsidR="00A17F91" w:rsidRPr="00C7267D" w:rsidRDefault="00A17F91">
      <w:pPr>
        <w:rPr>
          <w:rFonts w:cstheme="minorHAnsi"/>
        </w:rPr>
      </w:pPr>
    </w:p>
    <w:p w14:paraId="1D173EEE" w14:textId="4E4A0F8E" w:rsidR="00A115C1" w:rsidRDefault="00A115C1" w:rsidP="00EA2337">
      <w:pPr>
        <w:spacing w:after="120" w:line="360" w:lineRule="auto"/>
        <w:jc w:val="both"/>
        <w:rPr>
          <w:rFonts w:cstheme="minorHAnsi"/>
          <w:sz w:val="24"/>
          <w:szCs w:val="24"/>
        </w:rPr>
      </w:pPr>
      <w:r w:rsidRPr="00C7267D">
        <w:rPr>
          <w:rFonts w:cstheme="minorHAnsi"/>
          <w:sz w:val="24"/>
        </w:rPr>
        <w:t xml:space="preserve">Najwyższy </w:t>
      </w:r>
      <w:r w:rsidR="00EB1F46" w:rsidRPr="00C7267D">
        <w:rPr>
          <w:rFonts w:cstheme="minorHAnsi"/>
          <w:sz w:val="24"/>
        </w:rPr>
        <w:t>poziom</w:t>
      </w:r>
      <w:r w:rsidR="00737BE0" w:rsidRPr="00C7267D">
        <w:rPr>
          <w:rFonts w:cstheme="minorHAnsi"/>
          <w:sz w:val="24"/>
          <w:szCs w:val="24"/>
        </w:rPr>
        <w:t xml:space="preserve"> </w:t>
      </w:r>
      <w:r w:rsidR="00471D01" w:rsidRPr="00C7267D">
        <w:rPr>
          <w:rFonts w:cstheme="minorHAnsi"/>
          <w:sz w:val="24"/>
          <w:szCs w:val="24"/>
        </w:rPr>
        <w:t xml:space="preserve">aż </w:t>
      </w:r>
      <w:r w:rsidR="000F053F" w:rsidRPr="00C7267D">
        <w:rPr>
          <w:rFonts w:cstheme="minorHAnsi"/>
          <w:sz w:val="24"/>
          <w:szCs w:val="24"/>
        </w:rPr>
        <w:t>687</w:t>
      </w:r>
      <w:r w:rsidR="00471D01" w:rsidRPr="00C7267D">
        <w:rPr>
          <w:rFonts w:cstheme="minorHAnsi"/>
          <w:sz w:val="24"/>
          <w:szCs w:val="24"/>
        </w:rPr>
        <w:t xml:space="preserve">% wartości zaplanowanej </w:t>
      </w:r>
      <w:r w:rsidR="00EB1F46" w:rsidRPr="00C7267D">
        <w:rPr>
          <w:rFonts w:cstheme="minorHAnsi"/>
          <w:sz w:val="24"/>
        </w:rPr>
        <w:t xml:space="preserve">osiągnął </w:t>
      </w:r>
      <w:r w:rsidRPr="00C7267D">
        <w:rPr>
          <w:rFonts w:cstheme="minorHAnsi"/>
          <w:sz w:val="24"/>
        </w:rPr>
        <w:t xml:space="preserve">wskaźnik </w:t>
      </w:r>
      <w:r w:rsidR="00D604A4" w:rsidRPr="00C7267D">
        <w:rPr>
          <w:rFonts w:cstheme="minorHAnsi"/>
          <w:sz w:val="24"/>
        </w:rPr>
        <w:t>„l</w:t>
      </w:r>
      <w:r w:rsidR="00EB1F46" w:rsidRPr="00C7267D">
        <w:rPr>
          <w:rFonts w:cstheme="minorHAnsi"/>
          <w:sz w:val="24"/>
        </w:rPr>
        <w:t xml:space="preserve">iczba </w:t>
      </w:r>
      <w:r w:rsidR="000F053F" w:rsidRPr="00C7267D">
        <w:rPr>
          <w:rFonts w:cstheme="minorHAnsi"/>
          <w:sz w:val="24"/>
        </w:rPr>
        <w:t xml:space="preserve">uczestników </w:t>
      </w:r>
      <w:r w:rsidR="000B1567" w:rsidRPr="00C7267D">
        <w:rPr>
          <w:rFonts w:cstheme="minorHAnsi"/>
          <w:sz w:val="24"/>
        </w:rPr>
        <w:t>projektów</w:t>
      </w:r>
      <w:r w:rsidR="00D604A4" w:rsidRPr="00C7267D">
        <w:rPr>
          <w:rFonts w:cstheme="minorHAnsi"/>
          <w:sz w:val="24"/>
        </w:rPr>
        <w:t>”</w:t>
      </w:r>
      <w:r w:rsidR="00EB1F46" w:rsidRPr="00C7267D">
        <w:rPr>
          <w:rFonts w:cstheme="minorHAnsi"/>
          <w:sz w:val="24"/>
        </w:rPr>
        <w:t xml:space="preserve"> </w:t>
      </w:r>
      <w:r w:rsidR="00EC59FE" w:rsidRPr="00C7267D">
        <w:rPr>
          <w:rFonts w:cstheme="minorHAnsi"/>
          <w:sz w:val="24"/>
        </w:rPr>
        <w:t xml:space="preserve">w </w:t>
      </w:r>
      <w:r w:rsidR="00D604A4" w:rsidRPr="00C7267D">
        <w:rPr>
          <w:rFonts w:cstheme="minorHAnsi"/>
          <w:sz w:val="24"/>
        </w:rPr>
        <w:t>Z</w:t>
      </w:r>
      <w:r w:rsidR="00EB1F46" w:rsidRPr="00C7267D">
        <w:rPr>
          <w:rFonts w:cstheme="minorHAnsi"/>
          <w:sz w:val="24"/>
        </w:rPr>
        <w:t>adani</w:t>
      </w:r>
      <w:r w:rsidR="00EC59FE" w:rsidRPr="00C7267D">
        <w:rPr>
          <w:rFonts w:cstheme="minorHAnsi"/>
          <w:sz w:val="24"/>
        </w:rPr>
        <w:t>u</w:t>
      </w:r>
      <w:r w:rsidR="00EB1F46" w:rsidRPr="00C7267D">
        <w:rPr>
          <w:rFonts w:cstheme="minorHAnsi"/>
          <w:sz w:val="24"/>
        </w:rPr>
        <w:t xml:space="preserve"> </w:t>
      </w:r>
      <w:r w:rsidR="00982557" w:rsidRPr="00C7267D">
        <w:rPr>
          <w:rFonts w:cstheme="minorHAnsi"/>
          <w:sz w:val="24"/>
        </w:rPr>
        <w:t>1.4. Praktyki edukacyjne – projekty wychowawcze.</w:t>
      </w:r>
      <w:r w:rsidR="00471D01" w:rsidRPr="00C7267D">
        <w:rPr>
          <w:rFonts w:cstheme="minorHAnsi"/>
          <w:sz w:val="24"/>
          <w:szCs w:val="24"/>
        </w:rPr>
        <w:t xml:space="preserve"> </w:t>
      </w:r>
      <w:r w:rsidR="00D604A4" w:rsidRPr="00C7267D">
        <w:rPr>
          <w:rFonts w:cstheme="minorHAnsi"/>
          <w:sz w:val="24"/>
          <w:szCs w:val="24"/>
        </w:rPr>
        <w:t xml:space="preserve"> </w:t>
      </w:r>
    </w:p>
    <w:p w14:paraId="54C3613D" w14:textId="1C62EBA2" w:rsidR="00020956" w:rsidRDefault="00020956" w:rsidP="00EA2337">
      <w:pPr>
        <w:spacing w:after="120" w:line="360" w:lineRule="auto"/>
        <w:jc w:val="both"/>
        <w:rPr>
          <w:rFonts w:cstheme="minorHAnsi"/>
          <w:sz w:val="24"/>
          <w:szCs w:val="24"/>
        </w:rPr>
      </w:pPr>
      <w:r w:rsidRPr="00020956">
        <w:rPr>
          <w:rFonts w:cstheme="minorHAnsi"/>
          <w:sz w:val="24"/>
          <w:szCs w:val="24"/>
        </w:rPr>
        <w:t>W zadaniach 2.1-2.2 oraz 2.4-2.5 wskaźniki rezultatu osiągnięte przez beneficjentów konkursu ROHiS Edycja 2018 miały różną wartość końcową. Dlatego wydaje się, że z punktu widzenia monitoringu postępów realizacji Programu, najwłaściwsze będzie ujęcie najmniejszej wspólnej dla wszystkich beneficjentów wartości końcowej wskaźnika - działanie, w którym uczestniczyli wszyscy beneficjenci. Pozwoli na pomiar realizacji wskaźnika w sposób adekwatny do faktycznego postępu prac.</w:t>
      </w:r>
    </w:p>
    <w:p w14:paraId="05F76274" w14:textId="10959009" w:rsidR="00BA2EC1" w:rsidRPr="00C7267D" w:rsidRDefault="00BA2EC1" w:rsidP="00EA2337">
      <w:pPr>
        <w:spacing w:after="120" w:line="360" w:lineRule="auto"/>
        <w:jc w:val="both"/>
        <w:rPr>
          <w:rFonts w:cstheme="minorHAnsi"/>
          <w:sz w:val="24"/>
        </w:rPr>
      </w:pPr>
      <w:r w:rsidRPr="00C7267D">
        <w:rPr>
          <w:rFonts w:cstheme="minorHAnsi"/>
          <w:sz w:val="24"/>
        </w:rPr>
        <w:t xml:space="preserve">Dla Zadania 3 Pomoc techniczna nie zostały określone wskaźniki realizacji zadania. </w:t>
      </w:r>
    </w:p>
    <w:p w14:paraId="2B4EC7DA" w14:textId="6AD18888" w:rsidR="00B0204D" w:rsidRPr="00C7267D" w:rsidRDefault="00B0204D" w:rsidP="00B0204D">
      <w:pPr>
        <w:pStyle w:val="Nagwek2"/>
        <w:rPr>
          <w:rFonts w:asciiTheme="minorHAnsi" w:hAnsiTheme="minorHAnsi" w:cstheme="minorHAnsi"/>
        </w:rPr>
      </w:pPr>
      <w:bookmarkStart w:id="52" w:name="_Toc34817020"/>
      <w:r w:rsidRPr="00C7267D">
        <w:rPr>
          <w:rFonts w:asciiTheme="minorHAnsi" w:hAnsiTheme="minorHAnsi" w:cstheme="minorHAnsi"/>
        </w:rPr>
        <w:t>Podsumowanie wskaźników realizacji Programu</w:t>
      </w:r>
      <w:bookmarkEnd w:id="52"/>
    </w:p>
    <w:p w14:paraId="5FB98B1A" w14:textId="02B64B63" w:rsidR="00C84CDC" w:rsidRPr="00C7267D" w:rsidRDefault="00C84CDC" w:rsidP="00C84CDC">
      <w:pPr>
        <w:spacing w:after="120" w:line="360" w:lineRule="auto"/>
        <w:jc w:val="both"/>
        <w:rPr>
          <w:rFonts w:cstheme="minorHAnsi"/>
          <w:sz w:val="24"/>
        </w:rPr>
      </w:pPr>
      <w:r w:rsidRPr="00C7267D">
        <w:rPr>
          <w:rFonts w:cstheme="minorHAnsi"/>
          <w:sz w:val="24"/>
          <w:szCs w:val="24"/>
        </w:rPr>
        <w:t>Podsumowanie</w:t>
      </w:r>
      <w:r w:rsidRPr="00C7267D">
        <w:rPr>
          <w:rFonts w:cstheme="minorHAnsi"/>
          <w:sz w:val="24"/>
        </w:rPr>
        <w:t xml:space="preserve"> wskaźniki realizacji działań przez </w:t>
      </w:r>
      <w:r w:rsidRPr="00C7267D">
        <w:rPr>
          <w:rFonts w:cstheme="minorHAnsi"/>
          <w:sz w:val="24"/>
          <w:szCs w:val="24"/>
        </w:rPr>
        <w:t>beneficjentów</w:t>
      </w:r>
      <w:r w:rsidRPr="00C7267D">
        <w:rPr>
          <w:rFonts w:cstheme="minorHAnsi"/>
          <w:sz w:val="24"/>
        </w:rPr>
        <w:t xml:space="preserve"> w 2019 r. </w:t>
      </w:r>
      <w:r w:rsidRPr="00C7267D">
        <w:rPr>
          <w:rFonts w:cstheme="minorHAnsi"/>
          <w:sz w:val="24"/>
          <w:szCs w:val="24"/>
        </w:rPr>
        <w:t>pozwala na określenie stopnia</w:t>
      </w:r>
      <w:r w:rsidRPr="00C7267D">
        <w:rPr>
          <w:rFonts w:cstheme="minorHAnsi"/>
          <w:sz w:val="24"/>
        </w:rPr>
        <w:t xml:space="preserve"> realizacji całego Programu na 31 grudnia 2019 r.</w:t>
      </w:r>
    </w:p>
    <w:p w14:paraId="6C1A58BB" w14:textId="0048E221" w:rsidR="00C84CDC" w:rsidRPr="00C7267D" w:rsidRDefault="00C84CDC" w:rsidP="00C84CDC">
      <w:pPr>
        <w:spacing w:after="120" w:line="360" w:lineRule="auto"/>
        <w:jc w:val="both"/>
        <w:rPr>
          <w:rFonts w:cstheme="minorHAnsi"/>
          <w:sz w:val="24"/>
        </w:rPr>
      </w:pPr>
      <w:r w:rsidRPr="00C7267D">
        <w:rPr>
          <w:rFonts w:cstheme="minorHAnsi"/>
          <w:sz w:val="24"/>
        </w:rPr>
        <w:t xml:space="preserve">Średnia </w:t>
      </w:r>
      <w:r w:rsidRPr="00C7267D">
        <w:rPr>
          <w:rFonts w:cstheme="minorHAnsi"/>
          <w:sz w:val="24"/>
          <w:szCs w:val="24"/>
        </w:rPr>
        <w:t xml:space="preserve">stopnia osiągnięcia </w:t>
      </w:r>
      <w:r w:rsidRPr="00C7267D">
        <w:rPr>
          <w:rFonts w:cstheme="minorHAnsi"/>
          <w:sz w:val="24"/>
        </w:rPr>
        <w:t xml:space="preserve">wskaźników dla Programu </w:t>
      </w:r>
      <w:r w:rsidR="009A4DE2" w:rsidRPr="00C7267D">
        <w:rPr>
          <w:rFonts w:cstheme="minorHAnsi"/>
          <w:sz w:val="24"/>
          <w:szCs w:val="24"/>
        </w:rPr>
        <w:t xml:space="preserve">za </w:t>
      </w:r>
      <w:r w:rsidRPr="00C7267D">
        <w:rPr>
          <w:rFonts w:cstheme="minorHAnsi"/>
          <w:sz w:val="24"/>
          <w:szCs w:val="24"/>
        </w:rPr>
        <w:t xml:space="preserve">drugi </w:t>
      </w:r>
      <w:r w:rsidR="009A4DE2" w:rsidRPr="00C7267D">
        <w:rPr>
          <w:rFonts w:cstheme="minorHAnsi"/>
          <w:sz w:val="24"/>
          <w:szCs w:val="24"/>
        </w:rPr>
        <w:t>rok</w:t>
      </w:r>
      <w:r w:rsidRPr="00C7267D">
        <w:rPr>
          <w:rFonts w:cstheme="minorHAnsi"/>
          <w:sz w:val="24"/>
          <w:szCs w:val="24"/>
        </w:rPr>
        <w:t xml:space="preserve"> realizacji </w:t>
      </w:r>
      <w:r w:rsidRPr="00C7267D">
        <w:rPr>
          <w:rFonts w:cstheme="minorHAnsi"/>
          <w:sz w:val="24"/>
        </w:rPr>
        <w:t xml:space="preserve">wyniosła </w:t>
      </w:r>
      <w:r w:rsidR="009E497E" w:rsidRPr="00C7267D">
        <w:rPr>
          <w:rFonts w:cstheme="minorHAnsi"/>
          <w:sz w:val="24"/>
        </w:rPr>
        <w:t>17</w:t>
      </w:r>
      <w:r w:rsidRPr="00C7267D">
        <w:rPr>
          <w:rFonts w:cstheme="minorHAnsi"/>
          <w:sz w:val="24"/>
        </w:rPr>
        <w:t xml:space="preserve">%, co można uznać za wynik </w:t>
      </w:r>
      <w:r w:rsidR="009E497E" w:rsidRPr="00C7267D">
        <w:rPr>
          <w:rFonts w:cstheme="minorHAnsi"/>
          <w:sz w:val="24"/>
        </w:rPr>
        <w:t xml:space="preserve">bardzo </w:t>
      </w:r>
      <w:r w:rsidRPr="00C7267D">
        <w:rPr>
          <w:rFonts w:cstheme="minorHAnsi"/>
          <w:sz w:val="24"/>
        </w:rPr>
        <w:t>dobry.</w:t>
      </w:r>
    </w:p>
    <w:p w14:paraId="235DDCF9" w14:textId="60FE4B78" w:rsidR="009E497E" w:rsidRPr="00C7267D" w:rsidRDefault="009E497E" w:rsidP="009E497E">
      <w:pPr>
        <w:spacing w:after="120" w:line="360" w:lineRule="auto"/>
        <w:jc w:val="both"/>
        <w:rPr>
          <w:rFonts w:cstheme="minorHAnsi"/>
          <w:sz w:val="24"/>
        </w:rPr>
      </w:pPr>
      <w:r w:rsidRPr="00C7267D">
        <w:rPr>
          <w:rFonts w:cstheme="minorHAnsi"/>
          <w:sz w:val="24"/>
        </w:rPr>
        <w:t xml:space="preserve">Dla Zadania 3 Pomoc techniczna nie zostały określone wskaźniki realizacji Programu. </w:t>
      </w:r>
    </w:p>
    <w:p w14:paraId="49CAFA8A" w14:textId="77777777" w:rsidR="00C84CDC" w:rsidRPr="00C7267D" w:rsidRDefault="00C84CDC" w:rsidP="00C84CDC">
      <w:pPr>
        <w:spacing w:after="120" w:line="360" w:lineRule="auto"/>
        <w:jc w:val="both"/>
        <w:rPr>
          <w:rFonts w:cstheme="minorHAnsi"/>
          <w:sz w:val="24"/>
        </w:rPr>
      </w:pPr>
      <w:r w:rsidRPr="00C7267D">
        <w:rPr>
          <w:rFonts w:cstheme="minorHAnsi"/>
          <w:sz w:val="24"/>
        </w:rPr>
        <w:t xml:space="preserve">W tabeli poniżej przedstawione zostały wyniki działań </w:t>
      </w:r>
      <w:r w:rsidRPr="00C7267D">
        <w:rPr>
          <w:rFonts w:cstheme="minorHAnsi"/>
          <w:sz w:val="24"/>
          <w:szCs w:val="24"/>
        </w:rPr>
        <w:t>beneficjentów</w:t>
      </w:r>
      <w:r w:rsidRPr="00C7267D">
        <w:rPr>
          <w:rFonts w:cstheme="minorHAnsi"/>
          <w:sz w:val="24"/>
        </w:rPr>
        <w:t xml:space="preserve"> i uzyskane przez nich wskaźniki realizacji Programu w 2019 </w:t>
      </w:r>
      <w:r w:rsidRPr="00C7267D">
        <w:rPr>
          <w:rFonts w:cstheme="minorHAnsi"/>
          <w:sz w:val="24"/>
          <w:szCs w:val="24"/>
        </w:rPr>
        <w:t>r</w:t>
      </w:r>
      <w:r w:rsidRPr="00C7267D">
        <w:rPr>
          <w:rFonts w:cstheme="minorHAnsi"/>
          <w:sz w:val="24"/>
        </w:rPr>
        <w:t>.</w:t>
      </w:r>
    </w:p>
    <w:p w14:paraId="10E29357" w14:textId="2D38F1F9" w:rsidR="004E5223" w:rsidRPr="00C7267D" w:rsidRDefault="004E5223" w:rsidP="004E5223">
      <w:pPr>
        <w:pStyle w:val="Legenda"/>
        <w:rPr>
          <w:rFonts w:cstheme="minorHAnsi"/>
          <w:color w:val="auto"/>
          <w:sz w:val="24"/>
        </w:rPr>
      </w:pPr>
      <w:bookmarkStart w:id="53" w:name="_Toc536013519"/>
      <w:bookmarkStart w:id="54" w:name="_Toc536179684"/>
      <w:r w:rsidRPr="00C7267D">
        <w:rPr>
          <w:rFonts w:cstheme="minorHAnsi"/>
          <w:color w:val="auto"/>
          <w:sz w:val="24"/>
        </w:rPr>
        <w:t xml:space="preserve">Tabela </w:t>
      </w:r>
      <w:r w:rsidRPr="00C7267D">
        <w:rPr>
          <w:rFonts w:cstheme="minorHAnsi"/>
          <w:color w:val="auto"/>
          <w:sz w:val="24"/>
        </w:rPr>
        <w:fldChar w:fldCharType="begin"/>
      </w:r>
      <w:r w:rsidRPr="00C7267D">
        <w:rPr>
          <w:rFonts w:cstheme="minorHAnsi"/>
          <w:color w:val="auto"/>
          <w:sz w:val="24"/>
        </w:rPr>
        <w:instrText xml:space="preserve"> SEQ Tabela \* ARABIC </w:instrText>
      </w:r>
      <w:r w:rsidRPr="00C7267D">
        <w:rPr>
          <w:rFonts w:cstheme="minorHAnsi"/>
          <w:color w:val="auto"/>
          <w:sz w:val="24"/>
        </w:rPr>
        <w:fldChar w:fldCharType="separate"/>
      </w:r>
      <w:r w:rsidR="00E61FC0">
        <w:rPr>
          <w:rFonts w:cstheme="minorHAnsi"/>
          <w:noProof/>
          <w:color w:val="auto"/>
          <w:sz w:val="24"/>
        </w:rPr>
        <w:t>5</w:t>
      </w:r>
      <w:r w:rsidRPr="00C7267D">
        <w:rPr>
          <w:rFonts w:cstheme="minorHAnsi"/>
          <w:color w:val="auto"/>
          <w:sz w:val="24"/>
        </w:rPr>
        <w:fldChar w:fldCharType="end"/>
      </w:r>
      <w:r w:rsidRPr="00C7267D">
        <w:rPr>
          <w:rFonts w:cstheme="minorHAnsi"/>
          <w:color w:val="auto"/>
          <w:sz w:val="24"/>
        </w:rPr>
        <w:t xml:space="preserve"> Wskaźniki realizacji Programu </w:t>
      </w:r>
      <w:r w:rsidR="00BA2EC1" w:rsidRPr="00C7267D">
        <w:rPr>
          <w:rFonts w:cstheme="minorHAnsi"/>
          <w:color w:val="auto"/>
          <w:sz w:val="24"/>
        </w:rPr>
        <w:t>uzyskane</w:t>
      </w:r>
      <w:r w:rsidRPr="00C7267D">
        <w:rPr>
          <w:rFonts w:cstheme="minorHAnsi"/>
          <w:color w:val="auto"/>
          <w:sz w:val="24"/>
        </w:rPr>
        <w:t xml:space="preserve"> w 201</w:t>
      </w:r>
      <w:bookmarkEnd w:id="53"/>
      <w:bookmarkEnd w:id="54"/>
      <w:r w:rsidR="001617A8" w:rsidRPr="00C7267D">
        <w:rPr>
          <w:rFonts w:cstheme="minorHAnsi"/>
          <w:color w:val="auto"/>
          <w:sz w:val="24"/>
        </w:rPr>
        <w:t>9</w:t>
      </w:r>
      <w:r w:rsidR="00471D01" w:rsidRPr="00C7267D">
        <w:rPr>
          <w:rFonts w:cstheme="minorHAnsi"/>
          <w:color w:val="auto"/>
          <w:sz w:val="24"/>
          <w:szCs w:val="20"/>
        </w:rPr>
        <w:t xml:space="preserve"> r.</w:t>
      </w:r>
    </w:p>
    <w:tbl>
      <w:tblPr>
        <w:tblW w:w="9214" w:type="dxa"/>
        <w:tblInd w:w="-5" w:type="dxa"/>
        <w:tblLayout w:type="fixed"/>
        <w:tblCellMar>
          <w:left w:w="70" w:type="dxa"/>
          <w:right w:w="70" w:type="dxa"/>
        </w:tblCellMar>
        <w:tblLook w:val="04A0" w:firstRow="1" w:lastRow="0" w:firstColumn="1" w:lastColumn="0" w:noHBand="0" w:noVBand="1"/>
      </w:tblPr>
      <w:tblGrid>
        <w:gridCol w:w="2268"/>
        <w:gridCol w:w="3402"/>
        <w:gridCol w:w="1181"/>
        <w:gridCol w:w="1181"/>
        <w:gridCol w:w="1182"/>
      </w:tblGrid>
      <w:tr w:rsidR="008A77F1" w:rsidRPr="00C7267D" w14:paraId="6419849B" w14:textId="77777777" w:rsidTr="00164750">
        <w:trPr>
          <w:trHeight w:val="300"/>
          <w:tblHeader/>
        </w:trPr>
        <w:tc>
          <w:tcPr>
            <w:tcW w:w="2268" w:type="dxa"/>
            <w:vMerge w:val="restart"/>
            <w:tcBorders>
              <w:top w:val="single" w:sz="4" w:space="0" w:color="auto"/>
              <w:left w:val="single" w:sz="4" w:space="0" w:color="auto"/>
              <w:right w:val="single" w:sz="4" w:space="0" w:color="auto"/>
            </w:tcBorders>
            <w:vAlign w:val="center"/>
          </w:tcPr>
          <w:p w14:paraId="5F3B2ECB" w14:textId="77777777" w:rsidR="008A77F1" w:rsidRPr="00C7267D" w:rsidRDefault="008A77F1" w:rsidP="004E5223">
            <w:pPr>
              <w:spacing w:after="0" w:line="240" w:lineRule="auto"/>
              <w:jc w:val="center"/>
              <w:rPr>
                <w:rFonts w:cstheme="minorHAnsi"/>
                <w:b/>
                <w:color w:val="000000"/>
                <w:sz w:val="20"/>
              </w:rPr>
            </w:pPr>
            <w:r w:rsidRPr="00C7267D">
              <w:rPr>
                <w:rFonts w:cstheme="minorHAnsi"/>
                <w:b/>
                <w:color w:val="000000"/>
                <w:sz w:val="20"/>
              </w:rPr>
              <w:t>Zadanie cząstkowe</w:t>
            </w:r>
          </w:p>
        </w:tc>
        <w:tc>
          <w:tcPr>
            <w:tcW w:w="3402" w:type="dxa"/>
            <w:vMerge w:val="restart"/>
            <w:tcBorders>
              <w:top w:val="single" w:sz="4" w:space="0" w:color="auto"/>
              <w:left w:val="nil"/>
              <w:right w:val="single" w:sz="4" w:space="0" w:color="auto"/>
            </w:tcBorders>
            <w:vAlign w:val="center"/>
          </w:tcPr>
          <w:p w14:paraId="32E788BA" w14:textId="77777777" w:rsidR="008A77F1" w:rsidRPr="00C7267D" w:rsidRDefault="008A77F1" w:rsidP="004E5223">
            <w:pPr>
              <w:spacing w:after="0" w:line="240" w:lineRule="auto"/>
              <w:jc w:val="center"/>
              <w:rPr>
                <w:rFonts w:cstheme="minorHAnsi"/>
                <w:b/>
                <w:color w:val="000000"/>
                <w:sz w:val="20"/>
              </w:rPr>
            </w:pPr>
            <w:r w:rsidRPr="00C7267D">
              <w:rPr>
                <w:rFonts w:cstheme="minorHAnsi"/>
                <w:b/>
                <w:color w:val="000000"/>
                <w:sz w:val="20"/>
              </w:rPr>
              <w:t>Wskaźnik realizacji zadania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52501" w14:textId="77777777" w:rsidR="008A77F1" w:rsidRPr="00C7267D" w:rsidRDefault="008A77F1" w:rsidP="004E5223">
            <w:pPr>
              <w:spacing w:after="0" w:line="240" w:lineRule="auto"/>
              <w:jc w:val="center"/>
              <w:rPr>
                <w:rFonts w:cstheme="minorHAnsi"/>
                <w:b/>
                <w:color w:val="000000"/>
                <w:sz w:val="20"/>
              </w:rPr>
            </w:pPr>
            <w:r w:rsidRPr="00C7267D">
              <w:rPr>
                <w:rFonts w:cstheme="minorHAnsi"/>
                <w:b/>
                <w:color w:val="000000"/>
                <w:sz w:val="20"/>
              </w:rPr>
              <w:t>Realizacja Programu</w:t>
            </w:r>
          </w:p>
        </w:tc>
      </w:tr>
      <w:tr w:rsidR="008A77F1" w:rsidRPr="00C7267D" w14:paraId="3EFDD5EF" w14:textId="77777777" w:rsidTr="00B73C9F">
        <w:trPr>
          <w:trHeight w:val="300"/>
          <w:tblHeader/>
        </w:trPr>
        <w:tc>
          <w:tcPr>
            <w:tcW w:w="2268" w:type="dxa"/>
            <w:vMerge/>
            <w:tcBorders>
              <w:left w:val="single" w:sz="4" w:space="0" w:color="auto"/>
              <w:bottom w:val="single" w:sz="4" w:space="0" w:color="auto"/>
              <w:right w:val="single" w:sz="4" w:space="0" w:color="auto"/>
            </w:tcBorders>
            <w:vAlign w:val="center"/>
          </w:tcPr>
          <w:p w14:paraId="42012838" w14:textId="77777777" w:rsidR="008A77F1" w:rsidRPr="00C7267D" w:rsidRDefault="008A77F1" w:rsidP="004E5223">
            <w:pPr>
              <w:spacing w:after="0" w:line="240" w:lineRule="auto"/>
              <w:rPr>
                <w:rFonts w:cstheme="minorHAnsi"/>
                <w:color w:val="000000"/>
                <w:sz w:val="20"/>
              </w:rPr>
            </w:pPr>
          </w:p>
        </w:tc>
        <w:tc>
          <w:tcPr>
            <w:tcW w:w="3402" w:type="dxa"/>
            <w:vMerge/>
            <w:tcBorders>
              <w:left w:val="nil"/>
              <w:bottom w:val="single" w:sz="4" w:space="0" w:color="auto"/>
              <w:right w:val="single" w:sz="4" w:space="0" w:color="auto"/>
            </w:tcBorders>
            <w:vAlign w:val="center"/>
          </w:tcPr>
          <w:p w14:paraId="1BBB09EB" w14:textId="77777777" w:rsidR="008A77F1" w:rsidRPr="00C7267D" w:rsidRDefault="008A77F1" w:rsidP="004E5223">
            <w:pPr>
              <w:spacing w:after="0" w:line="240" w:lineRule="auto"/>
              <w:rPr>
                <w:rFonts w:cstheme="minorHAnsi"/>
                <w:color w:val="000000"/>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82B20" w14:textId="0EB62DA5" w:rsidR="008A77F1" w:rsidRPr="00C7267D" w:rsidRDefault="008A77F1" w:rsidP="001617A8">
            <w:pPr>
              <w:spacing w:after="0" w:line="240" w:lineRule="auto"/>
              <w:jc w:val="center"/>
              <w:rPr>
                <w:rFonts w:cstheme="minorHAnsi"/>
                <w:b/>
                <w:color w:val="000000"/>
                <w:sz w:val="20"/>
              </w:rPr>
            </w:pPr>
            <w:r w:rsidRPr="00C7267D">
              <w:rPr>
                <w:rFonts w:cstheme="minorHAnsi"/>
                <w:b/>
                <w:color w:val="000000"/>
                <w:sz w:val="20"/>
              </w:rPr>
              <w:t>realizacja wskaźników na 31 grudnia 201</w:t>
            </w:r>
            <w:r w:rsidR="001617A8" w:rsidRPr="00C7267D">
              <w:rPr>
                <w:rFonts w:cstheme="minorHAnsi"/>
                <w:b/>
                <w:color w:val="000000"/>
                <w:sz w:val="20"/>
              </w:rPr>
              <w:t>9</w:t>
            </w:r>
            <w:r w:rsidRPr="00C7267D">
              <w:rPr>
                <w:rFonts w:cstheme="minorHAnsi"/>
                <w:b/>
                <w:color w:val="000000"/>
                <w:sz w:val="20"/>
              </w:rPr>
              <w:t xml:space="preserve"> r.</w:t>
            </w:r>
          </w:p>
        </w:tc>
        <w:tc>
          <w:tcPr>
            <w:tcW w:w="1181" w:type="dxa"/>
            <w:tcBorders>
              <w:top w:val="single" w:sz="4" w:space="0" w:color="auto"/>
              <w:left w:val="nil"/>
              <w:bottom w:val="single" w:sz="4" w:space="0" w:color="auto"/>
              <w:right w:val="single" w:sz="4" w:space="0" w:color="auto"/>
            </w:tcBorders>
            <w:shd w:val="clear" w:color="auto" w:fill="auto"/>
            <w:noWrap/>
            <w:vAlign w:val="center"/>
          </w:tcPr>
          <w:p w14:paraId="2A1B51A7" w14:textId="34F57F28" w:rsidR="008A77F1" w:rsidRPr="00C7267D" w:rsidRDefault="008A77F1" w:rsidP="00DF1B28">
            <w:pPr>
              <w:spacing w:after="0" w:line="240" w:lineRule="auto"/>
              <w:jc w:val="center"/>
              <w:rPr>
                <w:rFonts w:cstheme="minorHAnsi"/>
                <w:b/>
                <w:color w:val="000000"/>
                <w:sz w:val="20"/>
              </w:rPr>
            </w:pPr>
            <w:r w:rsidRPr="00C7267D">
              <w:rPr>
                <w:rFonts w:cstheme="minorHAnsi"/>
                <w:b/>
                <w:color w:val="000000"/>
                <w:sz w:val="20"/>
              </w:rPr>
              <w:t>minimalny wskaźnik realizacji na 31 grudnia 2030 r.</w:t>
            </w:r>
          </w:p>
        </w:tc>
        <w:tc>
          <w:tcPr>
            <w:tcW w:w="1182" w:type="dxa"/>
            <w:tcBorders>
              <w:top w:val="single" w:sz="4" w:space="0" w:color="auto"/>
              <w:left w:val="nil"/>
              <w:bottom w:val="single" w:sz="4" w:space="0" w:color="auto"/>
              <w:right w:val="single" w:sz="4" w:space="0" w:color="auto"/>
            </w:tcBorders>
            <w:shd w:val="clear" w:color="auto" w:fill="auto"/>
            <w:noWrap/>
            <w:vAlign w:val="center"/>
          </w:tcPr>
          <w:p w14:paraId="75184437" w14:textId="1F4A4C25" w:rsidR="008A77F1" w:rsidRPr="00C7267D" w:rsidRDefault="008A77F1" w:rsidP="001617A8">
            <w:pPr>
              <w:spacing w:after="0" w:line="240" w:lineRule="auto"/>
              <w:jc w:val="center"/>
              <w:rPr>
                <w:rFonts w:cstheme="minorHAnsi"/>
                <w:b/>
                <w:color w:val="000000"/>
                <w:sz w:val="20"/>
              </w:rPr>
            </w:pPr>
            <w:r w:rsidRPr="00C7267D">
              <w:rPr>
                <w:rFonts w:cstheme="minorHAnsi"/>
                <w:b/>
                <w:color w:val="000000"/>
                <w:sz w:val="20"/>
              </w:rPr>
              <w:t>% realizacji Programu na 31 grudnia 201</w:t>
            </w:r>
            <w:r w:rsidR="001617A8" w:rsidRPr="00C7267D">
              <w:rPr>
                <w:rFonts w:cstheme="minorHAnsi"/>
                <w:b/>
                <w:color w:val="000000"/>
                <w:sz w:val="20"/>
              </w:rPr>
              <w:t>9</w:t>
            </w:r>
            <w:r w:rsidRPr="00C7267D">
              <w:rPr>
                <w:rFonts w:cstheme="minorHAnsi"/>
                <w:b/>
                <w:color w:val="000000"/>
                <w:sz w:val="20"/>
              </w:rPr>
              <w:t xml:space="preserve"> r.</w:t>
            </w:r>
          </w:p>
        </w:tc>
      </w:tr>
      <w:tr w:rsidR="00B73C9F" w:rsidRPr="00C7267D" w14:paraId="649E6CF8" w14:textId="77777777" w:rsidTr="00B73C9F">
        <w:trPr>
          <w:trHeight w:val="443"/>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2B0517A7"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 xml:space="preserve">1.1 Kształcenie metodyczne wychowawców </w:t>
            </w:r>
          </w:p>
        </w:tc>
        <w:tc>
          <w:tcPr>
            <w:tcW w:w="3402" w:type="dxa"/>
            <w:tcBorders>
              <w:top w:val="single" w:sz="4" w:space="0" w:color="auto"/>
              <w:left w:val="nil"/>
              <w:bottom w:val="single" w:sz="4" w:space="0" w:color="auto"/>
              <w:right w:val="single" w:sz="4" w:space="0" w:color="auto"/>
            </w:tcBorders>
            <w:vAlign w:val="center"/>
          </w:tcPr>
          <w:p w14:paraId="25EDB566"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liczba uczestników szkoleń</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4D44F" w14:textId="72D8C51C"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7 585</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7061B4C3" w14:textId="1C7FF148" w:rsidR="00B73C9F" w:rsidRPr="00C7267D" w:rsidRDefault="00B73C9F" w:rsidP="00B73C9F">
            <w:pPr>
              <w:spacing w:after="0" w:line="240" w:lineRule="auto"/>
              <w:jc w:val="right"/>
              <w:rPr>
                <w:rFonts w:cstheme="minorHAnsi"/>
                <w:color w:val="000000"/>
                <w:sz w:val="20"/>
              </w:rPr>
            </w:pPr>
            <w:r w:rsidRPr="00C7267D">
              <w:rPr>
                <w:rFonts w:cstheme="minorHAnsi"/>
                <w:color w:val="000000"/>
                <w:sz w:val="20"/>
              </w:rPr>
              <w:t xml:space="preserve">2 880    </w:t>
            </w:r>
          </w:p>
        </w:tc>
        <w:tc>
          <w:tcPr>
            <w:tcW w:w="1182" w:type="dxa"/>
            <w:tcBorders>
              <w:top w:val="single" w:sz="4" w:space="0" w:color="auto"/>
              <w:left w:val="nil"/>
              <w:bottom w:val="single" w:sz="4" w:space="0" w:color="auto"/>
              <w:right w:val="single" w:sz="4" w:space="0" w:color="auto"/>
            </w:tcBorders>
            <w:shd w:val="clear" w:color="auto" w:fill="auto"/>
            <w:noWrap/>
            <w:vAlign w:val="center"/>
          </w:tcPr>
          <w:p w14:paraId="6F60836A" w14:textId="38BCC09D"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12%</w:t>
            </w:r>
          </w:p>
        </w:tc>
      </w:tr>
      <w:tr w:rsidR="00B73C9F" w:rsidRPr="00C7267D" w14:paraId="29778EC4" w14:textId="77777777" w:rsidTr="00B73C9F">
        <w:trPr>
          <w:trHeight w:val="422"/>
        </w:trPr>
        <w:tc>
          <w:tcPr>
            <w:tcW w:w="2268" w:type="dxa"/>
            <w:vMerge/>
            <w:tcBorders>
              <w:left w:val="single" w:sz="4" w:space="0" w:color="auto"/>
              <w:bottom w:val="single" w:sz="4" w:space="0" w:color="auto"/>
              <w:right w:val="single" w:sz="4" w:space="0" w:color="auto"/>
            </w:tcBorders>
            <w:vAlign w:val="center"/>
          </w:tcPr>
          <w:p w14:paraId="2CC762DA" w14:textId="77777777" w:rsidR="00B73C9F" w:rsidRPr="00C7267D" w:rsidRDefault="00B73C9F" w:rsidP="00B73C9F">
            <w:pPr>
              <w:spacing w:after="0" w:line="240" w:lineRule="auto"/>
              <w:rPr>
                <w:rFonts w:cstheme="minorHAnsi"/>
                <w:color w:val="000000"/>
                <w:sz w:val="20"/>
              </w:rPr>
            </w:pPr>
          </w:p>
        </w:tc>
        <w:tc>
          <w:tcPr>
            <w:tcW w:w="3402" w:type="dxa"/>
            <w:tcBorders>
              <w:top w:val="single" w:sz="4" w:space="0" w:color="auto"/>
              <w:left w:val="nil"/>
              <w:bottom w:val="single" w:sz="4" w:space="0" w:color="auto"/>
              <w:right w:val="single" w:sz="4" w:space="0" w:color="auto"/>
            </w:tcBorders>
            <w:vAlign w:val="center"/>
          </w:tcPr>
          <w:p w14:paraId="32F6F394"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liczba szkoleń</w:t>
            </w:r>
          </w:p>
        </w:tc>
        <w:tc>
          <w:tcPr>
            <w:tcW w:w="1181" w:type="dxa"/>
            <w:tcBorders>
              <w:top w:val="nil"/>
              <w:left w:val="single" w:sz="4" w:space="0" w:color="auto"/>
              <w:bottom w:val="single" w:sz="4" w:space="0" w:color="auto"/>
              <w:right w:val="single" w:sz="4" w:space="0" w:color="auto"/>
            </w:tcBorders>
            <w:shd w:val="clear" w:color="auto" w:fill="auto"/>
            <w:vAlign w:val="center"/>
          </w:tcPr>
          <w:p w14:paraId="46EB31D5" w14:textId="2D66E64C"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344</w:t>
            </w:r>
          </w:p>
        </w:tc>
        <w:tc>
          <w:tcPr>
            <w:tcW w:w="1181" w:type="dxa"/>
            <w:tcBorders>
              <w:top w:val="single" w:sz="4" w:space="0" w:color="auto"/>
              <w:left w:val="nil"/>
              <w:bottom w:val="single" w:sz="4" w:space="0" w:color="auto"/>
              <w:right w:val="single" w:sz="4" w:space="0" w:color="auto"/>
            </w:tcBorders>
            <w:shd w:val="clear" w:color="auto" w:fill="auto"/>
            <w:vAlign w:val="center"/>
          </w:tcPr>
          <w:p w14:paraId="47E393A4" w14:textId="32EDF5F2" w:rsidR="00B73C9F" w:rsidRPr="00C7267D" w:rsidRDefault="00B73C9F" w:rsidP="00B73C9F">
            <w:pPr>
              <w:spacing w:after="0" w:line="240" w:lineRule="auto"/>
              <w:jc w:val="right"/>
              <w:rPr>
                <w:rFonts w:cstheme="minorHAnsi"/>
                <w:color w:val="000000"/>
                <w:sz w:val="20"/>
              </w:rPr>
            </w:pPr>
            <w:r w:rsidRPr="00C7267D">
              <w:rPr>
                <w:rFonts w:cstheme="minorHAnsi"/>
                <w:color w:val="000000"/>
                <w:sz w:val="20"/>
              </w:rPr>
              <w:t xml:space="preserve">50 400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00A3DD90" w14:textId="033C0730"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15%</w:t>
            </w:r>
          </w:p>
        </w:tc>
      </w:tr>
      <w:tr w:rsidR="00B73C9F" w:rsidRPr="00C7267D" w14:paraId="4B4D2BFC" w14:textId="77777777" w:rsidTr="00B73C9F">
        <w:trPr>
          <w:trHeight w:val="414"/>
        </w:trPr>
        <w:tc>
          <w:tcPr>
            <w:tcW w:w="2268" w:type="dxa"/>
            <w:vMerge w:val="restart"/>
            <w:tcBorders>
              <w:top w:val="nil"/>
              <w:left w:val="single" w:sz="4" w:space="0" w:color="auto"/>
              <w:right w:val="single" w:sz="4" w:space="0" w:color="auto"/>
            </w:tcBorders>
            <w:vAlign w:val="center"/>
          </w:tcPr>
          <w:p w14:paraId="6AACCA8C"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 xml:space="preserve">1.2. Kształcenie metodyczne osób niepełnoletnich </w:t>
            </w:r>
          </w:p>
        </w:tc>
        <w:tc>
          <w:tcPr>
            <w:tcW w:w="3402" w:type="dxa"/>
            <w:tcBorders>
              <w:top w:val="single" w:sz="4" w:space="0" w:color="auto"/>
              <w:left w:val="single" w:sz="4" w:space="0" w:color="auto"/>
              <w:bottom w:val="nil"/>
              <w:right w:val="single" w:sz="4" w:space="0" w:color="auto"/>
            </w:tcBorders>
            <w:vAlign w:val="center"/>
          </w:tcPr>
          <w:p w14:paraId="3099C396"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 xml:space="preserve">liczba planów pracy lub planów warsztatów </w:t>
            </w:r>
          </w:p>
        </w:tc>
        <w:tc>
          <w:tcPr>
            <w:tcW w:w="1181" w:type="dxa"/>
            <w:tcBorders>
              <w:top w:val="nil"/>
              <w:left w:val="single" w:sz="4" w:space="0" w:color="auto"/>
              <w:bottom w:val="single" w:sz="4" w:space="0" w:color="auto"/>
              <w:right w:val="single" w:sz="4" w:space="0" w:color="auto"/>
            </w:tcBorders>
            <w:shd w:val="clear" w:color="auto" w:fill="auto"/>
            <w:vAlign w:val="center"/>
          </w:tcPr>
          <w:p w14:paraId="15F11395" w14:textId="1D7F28C1"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2 616</w:t>
            </w:r>
          </w:p>
        </w:tc>
        <w:tc>
          <w:tcPr>
            <w:tcW w:w="1181" w:type="dxa"/>
            <w:tcBorders>
              <w:top w:val="single" w:sz="4" w:space="0" w:color="auto"/>
              <w:left w:val="nil"/>
              <w:bottom w:val="nil"/>
              <w:right w:val="single" w:sz="4" w:space="0" w:color="auto"/>
            </w:tcBorders>
            <w:shd w:val="clear" w:color="auto" w:fill="auto"/>
            <w:vAlign w:val="center"/>
          </w:tcPr>
          <w:p w14:paraId="5C88F68C" w14:textId="133E4219" w:rsidR="00B73C9F" w:rsidRPr="00C7267D" w:rsidRDefault="00B73C9F" w:rsidP="00B73C9F">
            <w:pPr>
              <w:spacing w:after="0" w:line="240" w:lineRule="auto"/>
              <w:jc w:val="right"/>
              <w:rPr>
                <w:rFonts w:cstheme="minorHAnsi"/>
                <w:color w:val="000000"/>
                <w:sz w:val="20"/>
              </w:rPr>
            </w:pPr>
            <w:r w:rsidRPr="00C7267D">
              <w:rPr>
                <w:rFonts w:cstheme="minorHAnsi"/>
                <w:color w:val="000000"/>
                <w:sz w:val="20"/>
              </w:rPr>
              <w:t xml:space="preserve">42 000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0D673446" w14:textId="7C00D97C"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6%</w:t>
            </w:r>
          </w:p>
        </w:tc>
      </w:tr>
      <w:tr w:rsidR="00B73C9F" w:rsidRPr="00C7267D" w14:paraId="3B9288C1" w14:textId="77777777" w:rsidTr="00B73C9F">
        <w:trPr>
          <w:trHeight w:val="520"/>
        </w:trPr>
        <w:tc>
          <w:tcPr>
            <w:tcW w:w="2268" w:type="dxa"/>
            <w:vMerge/>
            <w:tcBorders>
              <w:left w:val="single" w:sz="4" w:space="0" w:color="auto"/>
              <w:bottom w:val="single" w:sz="4" w:space="0" w:color="auto"/>
              <w:right w:val="single" w:sz="4" w:space="0" w:color="auto"/>
            </w:tcBorders>
            <w:vAlign w:val="center"/>
          </w:tcPr>
          <w:p w14:paraId="6A9D321E" w14:textId="77777777" w:rsidR="00B73C9F" w:rsidRPr="00C7267D" w:rsidRDefault="00B73C9F" w:rsidP="00B73C9F">
            <w:pPr>
              <w:spacing w:after="0" w:line="240" w:lineRule="auto"/>
              <w:rPr>
                <w:rFonts w:cstheme="minorHAnsi"/>
                <w:color w:val="000000"/>
                <w:sz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A0C6296"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liczba stopni rozwoju (np. stopni harcerskich, gwiazdek zuchowych, itp.)</w:t>
            </w:r>
          </w:p>
        </w:tc>
        <w:tc>
          <w:tcPr>
            <w:tcW w:w="1181" w:type="dxa"/>
            <w:tcBorders>
              <w:top w:val="nil"/>
              <w:left w:val="single" w:sz="4" w:space="0" w:color="auto"/>
              <w:bottom w:val="single" w:sz="4" w:space="0" w:color="auto"/>
              <w:right w:val="single" w:sz="4" w:space="0" w:color="auto"/>
            </w:tcBorders>
            <w:shd w:val="clear" w:color="auto" w:fill="auto"/>
            <w:vAlign w:val="center"/>
          </w:tcPr>
          <w:p w14:paraId="682ED5C1" w14:textId="0C933887"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46 658</w:t>
            </w:r>
          </w:p>
        </w:tc>
        <w:tc>
          <w:tcPr>
            <w:tcW w:w="1181" w:type="dxa"/>
            <w:tcBorders>
              <w:top w:val="single" w:sz="4" w:space="0" w:color="auto"/>
              <w:left w:val="nil"/>
              <w:bottom w:val="single" w:sz="4" w:space="0" w:color="auto"/>
              <w:right w:val="single" w:sz="4" w:space="0" w:color="auto"/>
            </w:tcBorders>
            <w:shd w:val="clear" w:color="auto" w:fill="auto"/>
            <w:vAlign w:val="center"/>
          </w:tcPr>
          <w:p w14:paraId="67CB2EF8" w14:textId="237D0A26" w:rsidR="00B73C9F" w:rsidRPr="00C7267D" w:rsidRDefault="00B73C9F" w:rsidP="00B73C9F">
            <w:pPr>
              <w:spacing w:after="0" w:line="240" w:lineRule="auto"/>
              <w:jc w:val="right"/>
              <w:rPr>
                <w:rFonts w:cstheme="minorHAnsi"/>
                <w:color w:val="000000"/>
                <w:sz w:val="20"/>
              </w:rPr>
            </w:pPr>
            <w:r w:rsidRPr="00C7267D">
              <w:rPr>
                <w:rFonts w:cstheme="minorHAnsi"/>
                <w:color w:val="000000"/>
                <w:sz w:val="20"/>
              </w:rPr>
              <w:t xml:space="preserve">276 000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78D5C279" w14:textId="0A86FFD3"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17%</w:t>
            </w:r>
          </w:p>
        </w:tc>
      </w:tr>
      <w:tr w:rsidR="00B73C9F" w:rsidRPr="00C7267D" w14:paraId="44BC237E" w14:textId="77777777" w:rsidTr="00B73C9F">
        <w:trPr>
          <w:trHeight w:val="272"/>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7F95240F"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1.3 Kształcenie specjalistyczne</w:t>
            </w:r>
          </w:p>
        </w:tc>
        <w:tc>
          <w:tcPr>
            <w:tcW w:w="3402" w:type="dxa"/>
            <w:tcBorders>
              <w:top w:val="single" w:sz="4" w:space="0" w:color="auto"/>
              <w:left w:val="single" w:sz="4" w:space="0" w:color="auto"/>
              <w:bottom w:val="single" w:sz="4" w:space="0" w:color="auto"/>
              <w:right w:val="single" w:sz="4" w:space="0" w:color="auto"/>
            </w:tcBorders>
            <w:vAlign w:val="center"/>
          </w:tcPr>
          <w:p w14:paraId="71256746"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liczba warsztatów specjalistycznych</w:t>
            </w:r>
          </w:p>
        </w:tc>
        <w:tc>
          <w:tcPr>
            <w:tcW w:w="1181" w:type="dxa"/>
            <w:tcBorders>
              <w:top w:val="nil"/>
              <w:left w:val="single" w:sz="4" w:space="0" w:color="auto"/>
              <w:bottom w:val="single" w:sz="4" w:space="0" w:color="auto"/>
              <w:right w:val="single" w:sz="4" w:space="0" w:color="auto"/>
            </w:tcBorders>
            <w:shd w:val="clear" w:color="auto" w:fill="auto"/>
            <w:vAlign w:val="center"/>
          </w:tcPr>
          <w:p w14:paraId="42F7E9AE" w14:textId="7F022F29"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3 803</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BCC9ECA" w14:textId="1727712D" w:rsidR="00B73C9F" w:rsidRPr="00C7267D" w:rsidRDefault="00B73C9F" w:rsidP="00B73C9F">
            <w:pPr>
              <w:spacing w:after="0" w:line="240" w:lineRule="auto"/>
              <w:jc w:val="right"/>
              <w:rPr>
                <w:rFonts w:cstheme="minorHAnsi"/>
                <w:color w:val="000000"/>
                <w:sz w:val="20"/>
              </w:rPr>
            </w:pPr>
            <w:r w:rsidRPr="00C7267D">
              <w:rPr>
                <w:rFonts w:cstheme="minorHAnsi"/>
                <w:color w:val="000000"/>
                <w:sz w:val="20"/>
              </w:rPr>
              <w:t xml:space="preserve">33 600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33F47869" w14:textId="3DA16446"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11%</w:t>
            </w:r>
          </w:p>
        </w:tc>
      </w:tr>
      <w:tr w:rsidR="00B73C9F" w:rsidRPr="00C7267D" w14:paraId="17403D02" w14:textId="77777777" w:rsidTr="00B73C9F">
        <w:trPr>
          <w:trHeight w:val="558"/>
        </w:trPr>
        <w:tc>
          <w:tcPr>
            <w:tcW w:w="2268" w:type="dxa"/>
            <w:vMerge/>
            <w:tcBorders>
              <w:top w:val="single" w:sz="4" w:space="0" w:color="auto"/>
              <w:left w:val="single" w:sz="4" w:space="0" w:color="auto"/>
              <w:bottom w:val="single" w:sz="4" w:space="0" w:color="auto"/>
              <w:right w:val="single" w:sz="4" w:space="0" w:color="auto"/>
            </w:tcBorders>
            <w:vAlign w:val="center"/>
          </w:tcPr>
          <w:p w14:paraId="00AA8054" w14:textId="77777777" w:rsidR="00B73C9F" w:rsidRPr="00C7267D" w:rsidRDefault="00B73C9F" w:rsidP="00B73C9F">
            <w:pPr>
              <w:spacing w:after="0" w:line="240" w:lineRule="auto"/>
              <w:rPr>
                <w:rFonts w:cstheme="minorHAnsi"/>
                <w:color w:val="000000"/>
                <w:sz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ABF2523"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liczba uczestników warsztatów specjalistycznych</w:t>
            </w:r>
          </w:p>
        </w:tc>
        <w:tc>
          <w:tcPr>
            <w:tcW w:w="1181" w:type="dxa"/>
            <w:tcBorders>
              <w:top w:val="nil"/>
              <w:left w:val="single" w:sz="4" w:space="0" w:color="auto"/>
              <w:bottom w:val="single" w:sz="4" w:space="0" w:color="auto"/>
              <w:right w:val="single" w:sz="4" w:space="0" w:color="auto"/>
            </w:tcBorders>
            <w:shd w:val="clear" w:color="auto" w:fill="auto"/>
            <w:vAlign w:val="center"/>
          </w:tcPr>
          <w:p w14:paraId="32008147" w14:textId="57AC89AA"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228</w:t>
            </w:r>
          </w:p>
        </w:tc>
        <w:tc>
          <w:tcPr>
            <w:tcW w:w="1181" w:type="dxa"/>
            <w:tcBorders>
              <w:top w:val="single" w:sz="4" w:space="0" w:color="auto"/>
              <w:left w:val="nil"/>
              <w:bottom w:val="single" w:sz="4" w:space="0" w:color="auto"/>
              <w:right w:val="single" w:sz="4" w:space="0" w:color="auto"/>
            </w:tcBorders>
            <w:shd w:val="clear" w:color="auto" w:fill="auto"/>
            <w:vAlign w:val="center"/>
          </w:tcPr>
          <w:p w14:paraId="586C3C8C" w14:textId="0474D6FA" w:rsidR="00B73C9F" w:rsidRPr="00C7267D" w:rsidRDefault="00B73C9F" w:rsidP="00B73C9F">
            <w:pPr>
              <w:spacing w:after="0" w:line="240" w:lineRule="auto"/>
              <w:jc w:val="right"/>
              <w:rPr>
                <w:rFonts w:cstheme="minorHAnsi"/>
                <w:color w:val="000000"/>
                <w:sz w:val="20"/>
              </w:rPr>
            </w:pPr>
            <w:r w:rsidRPr="00C7267D">
              <w:rPr>
                <w:rFonts w:cstheme="minorHAnsi"/>
                <w:color w:val="000000"/>
                <w:sz w:val="20"/>
              </w:rPr>
              <w:t xml:space="preserve">1 800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4B5BAE73" w14:textId="0E1E9DBA"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13%</w:t>
            </w:r>
          </w:p>
        </w:tc>
      </w:tr>
      <w:tr w:rsidR="00B73C9F" w:rsidRPr="00C7267D" w14:paraId="6564BBAB" w14:textId="77777777" w:rsidTr="00B73C9F">
        <w:trPr>
          <w:trHeight w:val="270"/>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1671374B"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1.4. Praktyki edukacyjne – projekty wychowawcze.</w:t>
            </w:r>
          </w:p>
        </w:tc>
        <w:tc>
          <w:tcPr>
            <w:tcW w:w="3402" w:type="dxa"/>
            <w:tcBorders>
              <w:top w:val="single" w:sz="4" w:space="0" w:color="auto"/>
              <w:left w:val="nil"/>
              <w:bottom w:val="single" w:sz="4" w:space="0" w:color="auto"/>
              <w:right w:val="single" w:sz="4" w:space="0" w:color="auto"/>
            </w:tcBorders>
            <w:vAlign w:val="center"/>
          </w:tcPr>
          <w:p w14:paraId="1ED26C8F"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liczba projektów</w:t>
            </w:r>
          </w:p>
        </w:tc>
        <w:tc>
          <w:tcPr>
            <w:tcW w:w="1181" w:type="dxa"/>
            <w:tcBorders>
              <w:top w:val="nil"/>
              <w:left w:val="single" w:sz="4" w:space="0" w:color="auto"/>
              <w:bottom w:val="single" w:sz="4" w:space="0" w:color="auto"/>
              <w:right w:val="single" w:sz="4" w:space="0" w:color="auto"/>
            </w:tcBorders>
            <w:shd w:val="clear" w:color="auto" w:fill="auto"/>
            <w:vAlign w:val="center"/>
          </w:tcPr>
          <w:p w14:paraId="099B76E7" w14:textId="54D541D3"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7 946</w:t>
            </w:r>
          </w:p>
        </w:tc>
        <w:tc>
          <w:tcPr>
            <w:tcW w:w="1181" w:type="dxa"/>
            <w:tcBorders>
              <w:top w:val="single" w:sz="4" w:space="0" w:color="auto"/>
              <w:left w:val="nil"/>
              <w:bottom w:val="single" w:sz="4" w:space="0" w:color="auto"/>
              <w:right w:val="single" w:sz="4" w:space="0" w:color="auto"/>
            </w:tcBorders>
            <w:shd w:val="clear" w:color="auto" w:fill="auto"/>
            <w:vAlign w:val="center"/>
          </w:tcPr>
          <w:p w14:paraId="2C2D444D" w14:textId="7C0F24CA" w:rsidR="00B73C9F" w:rsidRPr="00C7267D" w:rsidRDefault="00B73C9F" w:rsidP="00B73C9F">
            <w:pPr>
              <w:spacing w:after="0" w:line="240" w:lineRule="auto"/>
              <w:jc w:val="right"/>
              <w:rPr>
                <w:rFonts w:cstheme="minorHAnsi"/>
                <w:color w:val="000000"/>
                <w:sz w:val="20"/>
              </w:rPr>
            </w:pPr>
            <w:r w:rsidRPr="00C7267D">
              <w:rPr>
                <w:rFonts w:cstheme="minorHAnsi"/>
                <w:color w:val="000000"/>
                <w:sz w:val="20"/>
              </w:rPr>
              <w:t xml:space="preserve">144 000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5FA20348" w14:textId="5300397A"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6%</w:t>
            </w:r>
          </w:p>
        </w:tc>
      </w:tr>
      <w:tr w:rsidR="00B73C9F" w:rsidRPr="00C7267D" w14:paraId="3AF82981" w14:textId="77777777" w:rsidTr="00B73C9F">
        <w:trPr>
          <w:trHeight w:val="274"/>
        </w:trPr>
        <w:tc>
          <w:tcPr>
            <w:tcW w:w="2268" w:type="dxa"/>
            <w:vMerge/>
            <w:tcBorders>
              <w:top w:val="single" w:sz="4" w:space="0" w:color="auto"/>
              <w:left w:val="single" w:sz="4" w:space="0" w:color="auto"/>
              <w:bottom w:val="single" w:sz="4" w:space="0" w:color="auto"/>
              <w:right w:val="single" w:sz="4" w:space="0" w:color="auto"/>
            </w:tcBorders>
            <w:vAlign w:val="center"/>
          </w:tcPr>
          <w:p w14:paraId="64807925" w14:textId="77777777" w:rsidR="00B73C9F" w:rsidRPr="00C7267D" w:rsidRDefault="00B73C9F" w:rsidP="00B73C9F">
            <w:pPr>
              <w:spacing w:after="0" w:line="240" w:lineRule="auto"/>
              <w:rPr>
                <w:rFonts w:cstheme="minorHAnsi"/>
                <w:color w:val="000000"/>
                <w:sz w:val="20"/>
              </w:rPr>
            </w:pPr>
          </w:p>
        </w:tc>
        <w:tc>
          <w:tcPr>
            <w:tcW w:w="3402" w:type="dxa"/>
            <w:tcBorders>
              <w:top w:val="single" w:sz="4" w:space="0" w:color="auto"/>
              <w:left w:val="single" w:sz="4" w:space="0" w:color="auto"/>
              <w:bottom w:val="nil"/>
              <w:right w:val="single" w:sz="4" w:space="0" w:color="auto"/>
            </w:tcBorders>
            <w:vAlign w:val="center"/>
          </w:tcPr>
          <w:p w14:paraId="3517EC68"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liczba uczestników projektów</w:t>
            </w:r>
          </w:p>
        </w:tc>
        <w:tc>
          <w:tcPr>
            <w:tcW w:w="1181" w:type="dxa"/>
            <w:tcBorders>
              <w:top w:val="nil"/>
              <w:left w:val="single" w:sz="4" w:space="0" w:color="auto"/>
              <w:bottom w:val="single" w:sz="4" w:space="0" w:color="auto"/>
              <w:right w:val="single" w:sz="4" w:space="0" w:color="auto"/>
            </w:tcBorders>
            <w:shd w:val="clear" w:color="auto" w:fill="auto"/>
            <w:vAlign w:val="center"/>
          </w:tcPr>
          <w:p w14:paraId="71D52433" w14:textId="4FE6C9CF"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168 479</w:t>
            </w:r>
          </w:p>
        </w:tc>
        <w:tc>
          <w:tcPr>
            <w:tcW w:w="1181" w:type="dxa"/>
            <w:tcBorders>
              <w:top w:val="single" w:sz="4" w:space="0" w:color="auto"/>
              <w:left w:val="nil"/>
              <w:bottom w:val="nil"/>
              <w:right w:val="single" w:sz="4" w:space="0" w:color="auto"/>
            </w:tcBorders>
            <w:shd w:val="clear" w:color="auto" w:fill="auto"/>
            <w:vAlign w:val="center"/>
          </w:tcPr>
          <w:p w14:paraId="18DAB13D" w14:textId="73594F63" w:rsidR="00B73C9F" w:rsidRPr="00C7267D" w:rsidRDefault="00B73C9F" w:rsidP="00B73C9F">
            <w:pPr>
              <w:spacing w:after="0" w:line="240" w:lineRule="auto"/>
              <w:jc w:val="right"/>
              <w:rPr>
                <w:rFonts w:cstheme="minorHAnsi"/>
                <w:color w:val="000000"/>
                <w:sz w:val="20"/>
              </w:rPr>
            </w:pPr>
            <w:r w:rsidRPr="00C7267D">
              <w:rPr>
                <w:rFonts w:cstheme="minorHAnsi"/>
                <w:color w:val="000000"/>
                <w:sz w:val="20"/>
              </w:rPr>
              <w:t xml:space="preserve">288 000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18CE3C9E" w14:textId="720EC1C9"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58%</w:t>
            </w:r>
          </w:p>
        </w:tc>
      </w:tr>
      <w:tr w:rsidR="00B73C9F" w:rsidRPr="00C7267D" w14:paraId="6463A1B4" w14:textId="77777777" w:rsidTr="00B73C9F">
        <w:tc>
          <w:tcPr>
            <w:tcW w:w="2268" w:type="dxa"/>
            <w:tcBorders>
              <w:top w:val="nil"/>
              <w:left w:val="single" w:sz="4" w:space="0" w:color="auto"/>
              <w:bottom w:val="single" w:sz="4" w:space="0" w:color="auto"/>
              <w:right w:val="single" w:sz="4" w:space="0" w:color="auto"/>
            </w:tcBorders>
            <w:vAlign w:val="center"/>
          </w:tcPr>
          <w:p w14:paraId="5D5D04DD"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 xml:space="preserve">2.1 Organizacje harcerskie w Polsce jako partner strategiczny </w:t>
            </w:r>
          </w:p>
        </w:tc>
        <w:tc>
          <w:tcPr>
            <w:tcW w:w="3402" w:type="dxa"/>
            <w:tcBorders>
              <w:top w:val="single" w:sz="4" w:space="0" w:color="auto"/>
              <w:left w:val="single" w:sz="4" w:space="0" w:color="auto"/>
              <w:bottom w:val="single" w:sz="4" w:space="0" w:color="auto"/>
              <w:right w:val="single" w:sz="4" w:space="0" w:color="auto"/>
            </w:tcBorders>
            <w:vAlign w:val="center"/>
          </w:tcPr>
          <w:p w14:paraId="484B02DA"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stworzenie strategii</w:t>
            </w:r>
          </w:p>
        </w:tc>
        <w:tc>
          <w:tcPr>
            <w:tcW w:w="1181" w:type="dxa"/>
            <w:tcBorders>
              <w:top w:val="nil"/>
              <w:left w:val="single" w:sz="4" w:space="0" w:color="auto"/>
              <w:bottom w:val="single" w:sz="4" w:space="0" w:color="auto"/>
              <w:right w:val="single" w:sz="4" w:space="0" w:color="auto"/>
            </w:tcBorders>
            <w:shd w:val="clear" w:color="auto" w:fill="auto"/>
            <w:vAlign w:val="center"/>
          </w:tcPr>
          <w:p w14:paraId="00B935F9" w14:textId="7128ADC8"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0</w:t>
            </w:r>
          </w:p>
        </w:tc>
        <w:tc>
          <w:tcPr>
            <w:tcW w:w="1181" w:type="dxa"/>
            <w:tcBorders>
              <w:top w:val="single" w:sz="4" w:space="0" w:color="auto"/>
              <w:left w:val="nil"/>
              <w:bottom w:val="single" w:sz="4" w:space="0" w:color="auto"/>
              <w:right w:val="single" w:sz="4" w:space="0" w:color="auto"/>
            </w:tcBorders>
            <w:shd w:val="clear" w:color="auto" w:fill="auto"/>
            <w:vAlign w:val="center"/>
          </w:tcPr>
          <w:p w14:paraId="5C583D97" w14:textId="78EF91A6" w:rsidR="00B73C9F" w:rsidRPr="00C7267D" w:rsidRDefault="00B73C9F" w:rsidP="00B73C9F">
            <w:pPr>
              <w:spacing w:after="0" w:line="240" w:lineRule="auto"/>
              <w:jc w:val="right"/>
              <w:rPr>
                <w:rFonts w:cstheme="minorHAnsi"/>
                <w:color w:val="000000"/>
                <w:sz w:val="20"/>
              </w:rPr>
            </w:pPr>
            <w:r w:rsidRPr="00C7267D">
              <w:rPr>
                <w:rFonts w:cstheme="minorHAnsi"/>
                <w:color w:val="000000"/>
                <w:sz w:val="20"/>
              </w:rPr>
              <w:t xml:space="preserve">1    </w:t>
            </w:r>
          </w:p>
        </w:tc>
        <w:tc>
          <w:tcPr>
            <w:tcW w:w="1182" w:type="dxa"/>
            <w:tcBorders>
              <w:top w:val="single" w:sz="4" w:space="0" w:color="auto"/>
              <w:left w:val="nil"/>
              <w:bottom w:val="single" w:sz="4" w:space="0" w:color="auto"/>
              <w:right w:val="single" w:sz="4" w:space="0" w:color="auto"/>
            </w:tcBorders>
            <w:shd w:val="clear" w:color="auto" w:fill="auto"/>
            <w:vAlign w:val="center"/>
          </w:tcPr>
          <w:p w14:paraId="403FA32C" w14:textId="50BFB036"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0%</w:t>
            </w:r>
          </w:p>
        </w:tc>
      </w:tr>
      <w:tr w:rsidR="00B73C9F" w:rsidRPr="00C7267D" w14:paraId="30E4F82C" w14:textId="77777777" w:rsidTr="00271E87">
        <w:trPr>
          <w:trHeight w:val="282"/>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5D3F649C"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2.2 Promocja ruchu harcerskiego</w:t>
            </w:r>
          </w:p>
        </w:tc>
        <w:tc>
          <w:tcPr>
            <w:tcW w:w="3402" w:type="dxa"/>
            <w:tcBorders>
              <w:top w:val="single" w:sz="4" w:space="0" w:color="auto"/>
              <w:left w:val="single" w:sz="4" w:space="0" w:color="auto"/>
              <w:bottom w:val="single" w:sz="4" w:space="0" w:color="auto"/>
              <w:right w:val="single" w:sz="4" w:space="0" w:color="auto"/>
            </w:tcBorders>
            <w:vAlign w:val="center"/>
          </w:tcPr>
          <w:p w14:paraId="789B9C75"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liczba spotów radiowych</w:t>
            </w:r>
          </w:p>
        </w:tc>
        <w:tc>
          <w:tcPr>
            <w:tcW w:w="1181" w:type="dxa"/>
            <w:tcBorders>
              <w:top w:val="nil"/>
              <w:left w:val="single" w:sz="4" w:space="0" w:color="auto"/>
              <w:bottom w:val="single" w:sz="4" w:space="0" w:color="auto"/>
              <w:right w:val="single" w:sz="4" w:space="0" w:color="auto"/>
            </w:tcBorders>
            <w:shd w:val="clear" w:color="auto" w:fill="auto"/>
            <w:vAlign w:val="center"/>
          </w:tcPr>
          <w:p w14:paraId="04CE1BE9" w14:textId="4CAA8908"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3</w:t>
            </w:r>
          </w:p>
        </w:tc>
        <w:tc>
          <w:tcPr>
            <w:tcW w:w="1181" w:type="dxa"/>
            <w:tcBorders>
              <w:top w:val="single" w:sz="4" w:space="0" w:color="auto"/>
              <w:left w:val="nil"/>
              <w:bottom w:val="single" w:sz="4" w:space="0" w:color="auto"/>
              <w:right w:val="single" w:sz="4" w:space="0" w:color="auto"/>
            </w:tcBorders>
            <w:shd w:val="clear" w:color="auto" w:fill="auto"/>
            <w:vAlign w:val="center"/>
          </w:tcPr>
          <w:p w14:paraId="7211603B" w14:textId="4DC914D5" w:rsidR="00B73C9F" w:rsidRPr="00C7267D" w:rsidRDefault="00B73C9F" w:rsidP="00B73C9F">
            <w:pPr>
              <w:spacing w:after="0" w:line="240" w:lineRule="auto"/>
              <w:jc w:val="right"/>
              <w:rPr>
                <w:rFonts w:cstheme="minorHAnsi"/>
                <w:color w:val="000000"/>
                <w:sz w:val="20"/>
              </w:rPr>
            </w:pPr>
            <w:r w:rsidRPr="00C7267D">
              <w:rPr>
                <w:rFonts w:cstheme="minorHAnsi"/>
                <w:color w:val="000000"/>
                <w:sz w:val="20"/>
              </w:rPr>
              <w:t xml:space="preserve">40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1FA5A62E" w14:textId="4C7A8E70"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8%</w:t>
            </w:r>
          </w:p>
        </w:tc>
      </w:tr>
      <w:tr w:rsidR="00B73C9F" w:rsidRPr="00C7267D" w14:paraId="2671FCE4" w14:textId="77777777" w:rsidTr="00B73C9F">
        <w:trPr>
          <w:trHeight w:val="322"/>
        </w:trPr>
        <w:tc>
          <w:tcPr>
            <w:tcW w:w="2268" w:type="dxa"/>
            <w:vMerge/>
            <w:tcBorders>
              <w:top w:val="single" w:sz="4" w:space="0" w:color="auto"/>
              <w:left w:val="single" w:sz="4" w:space="0" w:color="auto"/>
              <w:right w:val="single" w:sz="4" w:space="0" w:color="auto"/>
            </w:tcBorders>
            <w:vAlign w:val="center"/>
          </w:tcPr>
          <w:p w14:paraId="5B117212" w14:textId="77777777" w:rsidR="00B73C9F" w:rsidRPr="00C7267D" w:rsidRDefault="00B73C9F" w:rsidP="00B73C9F">
            <w:pPr>
              <w:spacing w:after="0" w:line="240" w:lineRule="auto"/>
              <w:rPr>
                <w:rFonts w:cstheme="minorHAnsi"/>
                <w:color w:val="000000"/>
                <w:sz w:val="20"/>
              </w:rPr>
            </w:pPr>
          </w:p>
        </w:tc>
        <w:tc>
          <w:tcPr>
            <w:tcW w:w="3402" w:type="dxa"/>
            <w:tcBorders>
              <w:top w:val="single" w:sz="4" w:space="0" w:color="auto"/>
              <w:left w:val="single" w:sz="4" w:space="0" w:color="auto"/>
              <w:bottom w:val="nil"/>
              <w:right w:val="single" w:sz="4" w:space="0" w:color="auto"/>
            </w:tcBorders>
            <w:vAlign w:val="center"/>
          </w:tcPr>
          <w:p w14:paraId="2F966B34"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liczba spotów telewizyjnych</w:t>
            </w:r>
          </w:p>
        </w:tc>
        <w:tc>
          <w:tcPr>
            <w:tcW w:w="1181" w:type="dxa"/>
            <w:tcBorders>
              <w:top w:val="nil"/>
              <w:left w:val="single" w:sz="4" w:space="0" w:color="auto"/>
              <w:bottom w:val="single" w:sz="4" w:space="0" w:color="auto"/>
              <w:right w:val="single" w:sz="4" w:space="0" w:color="auto"/>
            </w:tcBorders>
            <w:shd w:val="clear" w:color="auto" w:fill="auto"/>
            <w:vAlign w:val="center"/>
          </w:tcPr>
          <w:p w14:paraId="389B7472" w14:textId="578621FE"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2</w:t>
            </w:r>
          </w:p>
        </w:tc>
        <w:tc>
          <w:tcPr>
            <w:tcW w:w="1181" w:type="dxa"/>
            <w:tcBorders>
              <w:top w:val="single" w:sz="4" w:space="0" w:color="auto"/>
              <w:left w:val="nil"/>
              <w:bottom w:val="nil"/>
              <w:right w:val="single" w:sz="4" w:space="0" w:color="auto"/>
            </w:tcBorders>
            <w:shd w:val="clear" w:color="auto" w:fill="auto"/>
            <w:vAlign w:val="center"/>
          </w:tcPr>
          <w:p w14:paraId="3ECF08FD" w14:textId="2DF836BF" w:rsidR="00B73C9F" w:rsidRPr="00C7267D" w:rsidRDefault="00B73C9F" w:rsidP="00B73C9F">
            <w:pPr>
              <w:spacing w:after="0" w:line="240" w:lineRule="auto"/>
              <w:jc w:val="right"/>
              <w:rPr>
                <w:rFonts w:cstheme="minorHAnsi"/>
                <w:color w:val="000000"/>
                <w:sz w:val="20"/>
              </w:rPr>
            </w:pPr>
            <w:r w:rsidRPr="00C7267D">
              <w:rPr>
                <w:rFonts w:cstheme="minorHAnsi"/>
                <w:color w:val="000000"/>
                <w:sz w:val="20"/>
              </w:rPr>
              <w:t xml:space="preserve">20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2798A801" w14:textId="54DDBAC1"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10%</w:t>
            </w:r>
          </w:p>
        </w:tc>
      </w:tr>
      <w:tr w:rsidR="00B73C9F" w:rsidRPr="00C7267D" w14:paraId="436548AC" w14:textId="77777777" w:rsidTr="00B73C9F">
        <w:trPr>
          <w:trHeight w:val="270"/>
        </w:trPr>
        <w:tc>
          <w:tcPr>
            <w:tcW w:w="2268" w:type="dxa"/>
            <w:vMerge/>
            <w:tcBorders>
              <w:left w:val="single" w:sz="4" w:space="0" w:color="auto"/>
              <w:right w:val="single" w:sz="4" w:space="0" w:color="auto"/>
            </w:tcBorders>
            <w:vAlign w:val="center"/>
          </w:tcPr>
          <w:p w14:paraId="7DFF7816" w14:textId="77777777" w:rsidR="00B73C9F" w:rsidRPr="00C7267D" w:rsidRDefault="00B73C9F" w:rsidP="00B73C9F">
            <w:pPr>
              <w:spacing w:after="0" w:line="240" w:lineRule="auto"/>
              <w:rPr>
                <w:rFonts w:cstheme="minorHAnsi"/>
                <w:color w:val="000000"/>
                <w:sz w:val="20"/>
              </w:rPr>
            </w:pPr>
          </w:p>
        </w:tc>
        <w:tc>
          <w:tcPr>
            <w:tcW w:w="3402" w:type="dxa"/>
            <w:tcBorders>
              <w:top w:val="single" w:sz="4" w:space="0" w:color="auto"/>
              <w:left w:val="single" w:sz="4" w:space="0" w:color="auto"/>
              <w:bottom w:val="nil"/>
              <w:right w:val="single" w:sz="4" w:space="0" w:color="auto"/>
            </w:tcBorders>
            <w:vAlign w:val="center"/>
          </w:tcPr>
          <w:p w14:paraId="6DA8B625"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liczba programów publicystycznych</w:t>
            </w:r>
          </w:p>
        </w:tc>
        <w:tc>
          <w:tcPr>
            <w:tcW w:w="1181" w:type="dxa"/>
            <w:tcBorders>
              <w:top w:val="nil"/>
              <w:left w:val="single" w:sz="4" w:space="0" w:color="auto"/>
              <w:bottom w:val="single" w:sz="4" w:space="0" w:color="auto"/>
              <w:right w:val="single" w:sz="4" w:space="0" w:color="auto"/>
            </w:tcBorders>
            <w:shd w:val="clear" w:color="auto" w:fill="auto"/>
            <w:vAlign w:val="center"/>
          </w:tcPr>
          <w:p w14:paraId="7C60A42C" w14:textId="6CDE8854"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3</w:t>
            </w:r>
          </w:p>
        </w:tc>
        <w:tc>
          <w:tcPr>
            <w:tcW w:w="1181" w:type="dxa"/>
            <w:tcBorders>
              <w:top w:val="single" w:sz="4" w:space="0" w:color="auto"/>
              <w:left w:val="nil"/>
              <w:bottom w:val="nil"/>
              <w:right w:val="single" w:sz="4" w:space="0" w:color="auto"/>
            </w:tcBorders>
            <w:shd w:val="clear" w:color="auto" w:fill="auto"/>
            <w:vAlign w:val="center"/>
          </w:tcPr>
          <w:p w14:paraId="22871A35" w14:textId="518D2008" w:rsidR="00B73C9F" w:rsidRPr="00C7267D" w:rsidRDefault="00B73C9F" w:rsidP="00B73C9F">
            <w:pPr>
              <w:spacing w:after="0" w:line="240" w:lineRule="auto"/>
              <w:jc w:val="right"/>
              <w:rPr>
                <w:rFonts w:cstheme="minorHAnsi"/>
                <w:color w:val="000000"/>
                <w:sz w:val="20"/>
              </w:rPr>
            </w:pPr>
            <w:r w:rsidRPr="00C7267D">
              <w:rPr>
                <w:rFonts w:cstheme="minorHAnsi"/>
                <w:color w:val="000000"/>
                <w:sz w:val="20"/>
              </w:rPr>
              <w:t xml:space="preserve">40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34051E39" w14:textId="4B23EDD9"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8%</w:t>
            </w:r>
          </w:p>
        </w:tc>
      </w:tr>
      <w:tr w:rsidR="00B73C9F" w:rsidRPr="00C7267D" w14:paraId="5D484F77" w14:textId="77777777" w:rsidTr="00B73C9F">
        <w:trPr>
          <w:trHeight w:val="274"/>
        </w:trPr>
        <w:tc>
          <w:tcPr>
            <w:tcW w:w="2268" w:type="dxa"/>
            <w:vMerge/>
            <w:tcBorders>
              <w:left w:val="single" w:sz="4" w:space="0" w:color="auto"/>
              <w:bottom w:val="single" w:sz="4" w:space="0" w:color="auto"/>
              <w:right w:val="single" w:sz="4" w:space="0" w:color="auto"/>
            </w:tcBorders>
            <w:vAlign w:val="center"/>
          </w:tcPr>
          <w:p w14:paraId="1FA1D1C4" w14:textId="77777777" w:rsidR="00B73C9F" w:rsidRPr="00C7267D" w:rsidRDefault="00B73C9F" w:rsidP="00B73C9F">
            <w:pPr>
              <w:spacing w:after="0" w:line="240" w:lineRule="auto"/>
              <w:rPr>
                <w:rFonts w:cstheme="minorHAnsi"/>
                <w:color w:val="000000"/>
                <w:sz w:val="20"/>
              </w:rPr>
            </w:pPr>
          </w:p>
        </w:tc>
        <w:tc>
          <w:tcPr>
            <w:tcW w:w="3402" w:type="dxa"/>
            <w:tcBorders>
              <w:top w:val="single" w:sz="4" w:space="0" w:color="auto"/>
              <w:left w:val="single" w:sz="4" w:space="0" w:color="auto"/>
              <w:bottom w:val="nil"/>
              <w:right w:val="single" w:sz="4" w:space="0" w:color="auto"/>
            </w:tcBorders>
            <w:vAlign w:val="center"/>
          </w:tcPr>
          <w:p w14:paraId="78553B43" w14:textId="77777777" w:rsidR="00B73C9F" w:rsidRPr="00C7267D" w:rsidRDefault="00B73C9F" w:rsidP="00B73C9F">
            <w:pPr>
              <w:spacing w:after="0" w:line="240" w:lineRule="auto"/>
              <w:rPr>
                <w:rFonts w:cstheme="minorHAnsi"/>
                <w:color w:val="000000"/>
                <w:sz w:val="20"/>
              </w:rPr>
            </w:pPr>
            <w:r w:rsidRPr="00C7267D">
              <w:rPr>
                <w:rFonts w:cstheme="minorHAnsi"/>
                <w:color w:val="000000"/>
                <w:sz w:val="20"/>
              </w:rPr>
              <w:t>liczba kampanii medialnych</w:t>
            </w:r>
          </w:p>
        </w:tc>
        <w:tc>
          <w:tcPr>
            <w:tcW w:w="1181" w:type="dxa"/>
            <w:tcBorders>
              <w:top w:val="nil"/>
              <w:left w:val="single" w:sz="4" w:space="0" w:color="auto"/>
              <w:bottom w:val="single" w:sz="4" w:space="0" w:color="auto"/>
              <w:right w:val="single" w:sz="4" w:space="0" w:color="auto"/>
            </w:tcBorders>
            <w:shd w:val="clear" w:color="auto" w:fill="auto"/>
            <w:vAlign w:val="center"/>
          </w:tcPr>
          <w:p w14:paraId="78CF76C4" w14:textId="7B321D86"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2</w:t>
            </w:r>
          </w:p>
        </w:tc>
        <w:tc>
          <w:tcPr>
            <w:tcW w:w="1181" w:type="dxa"/>
            <w:tcBorders>
              <w:top w:val="single" w:sz="4" w:space="0" w:color="auto"/>
              <w:left w:val="nil"/>
              <w:bottom w:val="nil"/>
              <w:right w:val="single" w:sz="4" w:space="0" w:color="auto"/>
            </w:tcBorders>
            <w:shd w:val="clear" w:color="auto" w:fill="auto"/>
            <w:vAlign w:val="center"/>
          </w:tcPr>
          <w:p w14:paraId="4A0C401A" w14:textId="607EE8FD" w:rsidR="00B73C9F" w:rsidRPr="00C7267D" w:rsidRDefault="00B73C9F" w:rsidP="00B73C9F">
            <w:pPr>
              <w:spacing w:after="0" w:line="240" w:lineRule="auto"/>
              <w:jc w:val="right"/>
              <w:rPr>
                <w:rFonts w:cstheme="minorHAnsi"/>
                <w:color w:val="000000"/>
                <w:sz w:val="20"/>
              </w:rPr>
            </w:pPr>
            <w:r w:rsidRPr="00C7267D">
              <w:rPr>
                <w:rFonts w:cstheme="minorHAnsi"/>
                <w:color w:val="000000"/>
                <w:sz w:val="20"/>
              </w:rPr>
              <w:t xml:space="preserve">30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53040BDF" w14:textId="12028DC9" w:rsidR="00B73C9F" w:rsidRPr="00C7267D" w:rsidRDefault="00B73C9F" w:rsidP="00B73C9F">
            <w:pPr>
              <w:spacing w:after="0" w:line="240" w:lineRule="auto"/>
              <w:jc w:val="right"/>
              <w:rPr>
                <w:rFonts w:cstheme="minorHAnsi"/>
                <w:color w:val="000000"/>
                <w:sz w:val="20"/>
                <w:szCs w:val="20"/>
              </w:rPr>
            </w:pPr>
            <w:r w:rsidRPr="00C7267D">
              <w:rPr>
                <w:rFonts w:cstheme="minorHAnsi"/>
                <w:color w:val="000000"/>
                <w:sz w:val="20"/>
                <w:szCs w:val="20"/>
              </w:rPr>
              <w:t>7%</w:t>
            </w:r>
          </w:p>
        </w:tc>
      </w:tr>
      <w:tr w:rsidR="00F42A2B" w:rsidRPr="00C7267D" w14:paraId="174BB75F" w14:textId="77777777" w:rsidTr="00B73C9F">
        <w:trPr>
          <w:trHeight w:val="276"/>
        </w:trPr>
        <w:tc>
          <w:tcPr>
            <w:tcW w:w="2268" w:type="dxa"/>
            <w:vMerge w:val="restart"/>
            <w:tcBorders>
              <w:top w:val="nil"/>
              <w:left w:val="single" w:sz="4" w:space="0" w:color="auto"/>
              <w:right w:val="single" w:sz="4" w:space="0" w:color="auto"/>
            </w:tcBorders>
            <w:vAlign w:val="center"/>
          </w:tcPr>
          <w:p w14:paraId="3A1D5FD3" w14:textId="77777777" w:rsidR="00F42A2B" w:rsidRPr="00C7267D" w:rsidRDefault="00F42A2B" w:rsidP="00F42A2B">
            <w:pPr>
              <w:spacing w:after="0" w:line="240" w:lineRule="auto"/>
              <w:rPr>
                <w:rFonts w:cstheme="minorHAnsi"/>
                <w:color w:val="000000"/>
                <w:sz w:val="20"/>
              </w:rPr>
            </w:pPr>
            <w:r w:rsidRPr="00C7267D">
              <w:rPr>
                <w:rFonts w:cstheme="minorHAnsi"/>
                <w:color w:val="000000"/>
                <w:sz w:val="20"/>
              </w:rPr>
              <w:t xml:space="preserve">2.3. </w:t>
            </w:r>
            <w:r w:rsidRPr="00C7267D">
              <w:rPr>
                <w:rFonts w:cstheme="minorHAnsi"/>
                <w:sz w:val="20"/>
              </w:rPr>
              <w:t>Rozwój potencjału organizacyjnego i infrastrukturalnego organizacji harcerskich</w:t>
            </w:r>
          </w:p>
        </w:tc>
        <w:tc>
          <w:tcPr>
            <w:tcW w:w="3402" w:type="dxa"/>
            <w:tcBorders>
              <w:top w:val="single" w:sz="4" w:space="0" w:color="auto"/>
              <w:left w:val="single" w:sz="4" w:space="0" w:color="auto"/>
              <w:bottom w:val="nil"/>
              <w:right w:val="single" w:sz="4" w:space="0" w:color="auto"/>
            </w:tcBorders>
            <w:vAlign w:val="center"/>
          </w:tcPr>
          <w:p w14:paraId="417B6E49" w14:textId="77777777" w:rsidR="00F42A2B" w:rsidRPr="00C7267D" w:rsidRDefault="00F42A2B" w:rsidP="00F42A2B">
            <w:pPr>
              <w:spacing w:after="0" w:line="240" w:lineRule="auto"/>
              <w:rPr>
                <w:rFonts w:cstheme="minorHAnsi"/>
                <w:color w:val="000000"/>
                <w:sz w:val="20"/>
              </w:rPr>
            </w:pPr>
            <w:r w:rsidRPr="00C7267D">
              <w:rPr>
                <w:rFonts w:cstheme="minorHAnsi"/>
                <w:color w:val="000000"/>
                <w:sz w:val="20"/>
              </w:rPr>
              <w:t>liczba uczestników Programu</w:t>
            </w:r>
          </w:p>
        </w:tc>
        <w:tc>
          <w:tcPr>
            <w:tcW w:w="1181" w:type="dxa"/>
            <w:tcBorders>
              <w:top w:val="nil"/>
              <w:left w:val="single" w:sz="4" w:space="0" w:color="auto"/>
              <w:bottom w:val="single" w:sz="4" w:space="0" w:color="auto"/>
              <w:right w:val="single" w:sz="4" w:space="0" w:color="auto"/>
            </w:tcBorders>
            <w:shd w:val="clear" w:color="auto" w:fill="auto"/>
            <w:vAlign w:val="center"/>
          </w:tcPr>
          <w:p w14:paraId="3742CFDF" w14:textId="4F930E97" w:rsidR="00F42A2B" w:rsidRPr="00C7267D" w:rsidRDefault="00F42A2B" w:rsidP="00F42A2B">
            <w:pPr>
              <w:spacing w:after="0" w:line="240" w:lineRule="auto"/>
              <w:jc w:val="right"/>
              <w:rPr>
                <w:rFonts w:cstheme="minorHAnsi"/>
                <w:color w:val="000000"/>
                <w:sz w:val="20"/>
                <w:szCs w:val="20"/>
              </w:rPr>
            </w:pPr>
            <w:r w:rsidRPr="00C7267D">
              <w:rPr>
                <w:rFonts w:cstheme="minorHAnsi"/>
                <w:color w:val="000000"/>
                <w:sz w:val="20"/>
                <w:szCs w:val="20"/>
              </w:rPr>
              <w:t>10 788</w:t>
            </w:r>
          </w:p>
        </w:tc>
        <w:tc>
          <w:tcPr>
            <w:tcW w:w="1181" w:type="dxa"/>
            <w:tcBorders>
              <w:top w:val="single" w:sz="4" w:space="0" w:color="auto"/>
              <w:left w:val="nil"/>
              <w:bottom w:val="nil"/>
              <w:right w:val="single" w:sz="4" w:space="0" w:color="auto"/>
            </w:tcBorders>
            <w:shd w:val="clear" w:color="auto" w:fill="auto"/>
            <w:vAlign w:val="center"/>
          </w:tcPr>
          <w:p w14:paraId="192D6053" w14:textId="11182B16" w:rsidR="00F42A2B" w:rsidRPr="00C7267D" w:rsidRDefault="00F42A2B" w:rsidP="00F42A2B">
            <w:pPr>
              <w:spacing w:after="0" w:line="240" w:lineRule="auto"/>
              <w:jc w:val="right"/>
              <w:rPr>
                <w:rFonts w:cstheme="minorHAnsi"/>
                <w:color w:val="000000"/>
                <w:sz w:val="20"/>
              </w:rPr>
            </w:pPr>
            <w:r w:rsidRPr="00C7267D">
              <w:rPr>
                <w:rFonts w:cstheme="minorHAnsi"/>
                <w:color w:val="000000"/>
                <w:sz w:val="20"/>
              </w:rPr>
              <w:t xml:space="preserve">100 000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7CD52079" w14:textId="54EFB3E2" w:rsidR="00F42A2B" w:rsidRPr="00C7267D" w:rsidRDefault="00643A80" w:rsidP="00F42A2B">
            <w:pPr>
              <w:spacing w:after="0" w:line="240" w:lineRule="auto"/>
              <w:jc w:val="right"/>
              <w:rPr>
                <w:rFonts w:cstheme="minorHAnsi"/>
                <w:color w:val="000000"/>
                <w:sz w:val="20"/>
                <w:szCs w:val="20"/>
              </w:rPr>
            </w:pPr>
            <w:r w:rsidRPr="00C7267D">
              <w:rPr>
                <w:rFonts w:cstheme="minorHAnsi"/>
                <w:color w:val="000000"/>
                <w:sz w:val="20"/>
                <w:szCs w:val="20"/>
              </w:rPr>
              <w:t>11%</w:t>
            </w:r>
          </w:p>
        </w:tc>
      </w:tr>
      <w:tr w:rsidR="00F42A2B" w:rsidRPr="00C7267D" w14:paraId="0D8E791C" w14:textId="77777777" w:rsidTr="00B73C9F">
        <w:trPr>
          <w:trHeight w:val="835"/>
        </w:trPr>
        <w:tc>
          <w:tcPr>
            <w:tcW w:w="2268" w:type="dxa"/>
            <w:vMerge/>
            <w:tcBorders>
              <w:left w:val="single" w:sz="4" w:space="0" w:color="auto"/>
              <w:right w:val="single" w:sz="4" w:space="0" w:color="auto"/>
            </w:tcBorders>
            <w:vAlign w:val="center"/>
          </w:tcPr>
          <w:p w14:paraId="4EC68343" w14:textId="77777777" w:rsidR="00F42A2B" w:rsidRPr="00C7267D" w:rsidRDefault="00F42A2B" w:rsidP="00F42A2B">
            <w:pPr>
              <w:spacing w:after="0" w:line="240" w:lineRule="auto"/>
              <w:rPr>
                <w:rFonts w:cstheme="minorHAnsi"/>
                <w:color w:val="000000"/>
                <w:sz w:val="20"/>
              </w:rPr>
            </w:pPr>
          </w:p>
        </w:tc>
        <w:tc>
          <w:tcPr>
            <w:tcW w:w="3402" w:type="dxa"/>
            <w:tcBorders>
              <w:top w:val="single" w:sz="4" w:space="0" w:color="auto"/>
              <w:left w:val="single" w:sz="4" w:space="0" w:color="auto"/>
              <w:bottom w:val="nil"/>
              <w:right w:val="single" w:sz="4" w:space="0" w:color="auto"/>
            </w:tcBorders>
            <w:vAlign w:val="center"/>
          </w:tcPr>
          <w:p w14:paraId="017C5B19" w14:textId="77777777" w:rsidR="00F42A2B" w:rsidRPr="00C7267D" w:rsidRDefault="00F42A2B" w:rsidP="00F42A2B">
            <w:pPr>
              <w:spacing w:after="0" w:line="240" w:lineRule="auto"/>
              <w:rPr>
                <w:rFonts w:cstheme="minorHAnsi"/>
                <w:color w:val="000000"/>
                <w:sz w:val="20"/>
              </w:rPr>
            </w:pPr>
            <w:r w:rsidRPr="00C7267D">
              <w:rPr>
                <w:rFonts w:cstheme="minorHAnsi"/>
                <w:color w:val="000000"/>
                <w:sz w:val="20"/>
              </w:rPr>
              <w:t>liczba jednostki korzystających ze środków Programu na poziomie gminy lub powiatu</w:t>
            </w:r>
          </w:p>
        </w:tc>
        <w:tc>
          <w:tcPr>
            <w:tcW w:w="1181" w:type="dxa"/>
            <w:tcBorders>
              <w:top w:val="nil"/>
              <w:left w:val="single" w:sz="4" w:space="0" w:color="auto"/>
              <w:bottom w:val="single" w:sz="4" w:space="0" w:color="auto"/>
              <w:right w:val="single" w:sz="4" w:space="0" w:color="auto"/>
            </w:tcBorders>
            <w:shd w:val="clear" w:color="auto" w:fill="auto"/>
            <w:vAlign w:val="center"/>
          </w:tcPr>
          <w:p w14:paraId="1ABF7C3E" w14:textId="49DB4DE2" w:rsidR="00F42A2B" w:rsidRPr="00C7267D" w:rsidRDefault="00F42A2B" w:rsidP="00F42A2B">
            <w:pPr>
              <w:spacing w:after="0" w:line="240" w:lineRule="auto"/>
              <w:jc w:val="right"/>
              <w:rPr>
                <w:rFonts w:cstheme="minorHAnsi"/>
                <w:color w:val="000000"/>
                <w:sz w:val="20"/>
                <w:szCs w:val="20"/>
              </w:rPr>
            </w:pPr>
            <w:r w:rsidRPr="00C7267D">
              <w:rPr>
                <w:rFonts w:cstheme="minorHAnsi"/>
                <w:color w:val="000000"/>
                <w:sz w:val="20"/>
                <w:szCs w:val="20"/>
              </w:rPr>
              <w:t>497</w:t>
            </w:r>
          </w:p>
        </w:tc>
        <w:tc>
          <w:tcPr>
            <w:tcW w:w="1181" w:type="dxa"/>
            <w:tcBorders>
              <w:top w:val="single" w:sz="4" w:space="0" w:color="auto"/>
              <w:left w:val="nil"/>
              <w:bottom w:val="nil"/>
              <w:right w:val="single" w:sz="4" w:space="0" w:color="auto"/>
            </w:tcBorders>
            <w:shd w:val="clear" w:color="auto" w:fill="auto"/>
            <w:vAlign w:val="center"/>
          </w:tcPr>
          <w:p w14:paraId="3F0E05CE" w14:textId="28E72B66" w:rsidR="00F42A2B" w:rsidRPr="00C7267D" w:rsidRDefault="00F42A2B" w:rsidP="00F42A2B">
            <w:pPr>
              <w:spacing w:after="0" w:line="240" w:lineRule="auto"/>
              <w:jc w:val="right"/>
              <w:rPr>
                <w:rFonts w:cstheme="minorHAnsi"/>
                <w:color w:val="000000"/>
                <w:sz w:val="20"/>
              </w:rPr>
            </w:pPr>
            <w:r w:rsidRPr="00C7267D">
              <w:rPr>
                <w:rFonts w:cstheme="minorHAnsi"/>
                <w:color w:val="000000"/>
                <w:sz w:val="20"/>
              </w:rPr>
              <w:t xml:space="preserve">5 200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1801866B" w14:textId="404E9733" w:rsidR="00F42A2B" w:rsidRPr="00C7267D" w:rsidRDefault="00F42A2B" w:rsidP="00F42A2B">
            <w:pPr>
              <w:spacing w:after="0" w:line="240" w:lineRule="auto"/>
              <w:jc w:val="right"/>
              <w:rPr>
                <w:rFonts w:cstheme="minorHAnsi"/>
                <w:color w:val="000000"/>
                <w:sz w:val="20"/>
                <w:szCs w:val="20"/>
              </w:rPr>
            </w:pPr>
            <w:r w:rsidRPr="00C7267D">
              <w:rPr>
                <w:rFonts w:cstheme="minorHAnsi"/>
                <w:color w:val="000000"/>
                <w:sz w:val="20"/>
                <w:szCs w:val="20"/>
              </w:rPr>
              <w:t>10%</w:t>
            </w:r>
          </w:p>
        </w:tc>
      </w:tr>
      <w:tr w:rsidR="00F42A2B" w:rsidRPr="00C7267D" w14:paraId="1A006F90" w14:textId="77777777" w:rsidTr="00B73C9F">
        <w:trPr>
          <w:trHeight w:val="695"/>
        </w:trPr>
        <w:tc>
          <w:tcPr>
            <w:tcW w:w="2268" w:type="dxa"/>
            <w:vMerge/>
            <w:tcBorders>
              <w:left w:val="single" w:sz="4" w:space="0" w:color="auto"/>
              <w:bottom w:val="single" w:sz="4" w:space="0" w:color="auto"/>
              <w:right w:val="single" w:sz="4" w:space="0" w:color="auto"/>
            </w:tcBorders>
            <w:vAlign w:val="center"/>
          </w:tcPr>
          <w:p w14:paraId="2DC8F087" w14:textId="77777777" w:rsidR="00F42A2B" w:rsidRPr="00C7267D" w:rsidRDefault="00F42A2B" w:rsidP="00F42A2B">
            <w:pPr>
              <w:spacing w:after="0" w:line="240" w:lineRule="auto"/>
              <w:rPr>
                <w:rFonts w:cstheme="minorHAnsi"/>
                <w:color w:val="000000"/>
                <w:sz w:val="20"/>
              </w:rPr>
            </w:pPr>
          </w:p>
        </w:tc>
        <w:tc>
          <w:tcPr>
            <w:tcW w:w="3402" w:type="dxa"/>
            <w:tcBorders>
              <w:top w:val="single" w:sz="4" w:space="0" w:color="auto"/>
              <w:left w:val="single" w:sz="4" w:space="0" w:color="auto"/>
              <w:bottom w:val="nil"/>
              <w:right w:val="single" w:sz="4" w:space="0" w:color="auto"/>
            </w:tcBorders>
            <w:vAlign w:val="center"/>
          </w:tcPr>
          <w:p w14:paraId="3A1F8F49" w14:textId="77777777" w:rsidR="00F42A2B" w:rsidRPr="00C7267D" w:rsidRDefault="00F42A2B" w:rsidP="00F42A2B">
            <w:pPr>
              <w:spacing w:after="0" w:line="240" w:lineRule="auto"/>
              <w:rPr>
                <w:rFonts w:cstheme="minorHAnsi"/>
                <w:color w:val="000000"/>
                <w:sz w:val="20"/>
              </w:rPr>
            </w:pPr>
            <w:r w:rsidRPr="00C7267D">
              <w:rPr>
                <w:rFonts w:cstheme="minorHAnsi"/>
                <w:color w:val="000000"/>
                <w:sz w:val="20"/>
              </w:rPr>
              <w:t>liczba jednostki korzystających ze środków Programu na poziomie województwa</w:t>
            </w:r>
          </w:p>
        </w:tc>
        <w:tc>
          <w:tcPr>
            <w:tcW w:w="1181" w:type="dxa"/>
            <w:tcBorders>
              <w:top w:val="nil"/>
              <w:left w:val="single" w:sz="4" w:space="0" w:color="auto"/>
              <w:bottom w:val="single" w:sz="4" w:space="0" w:color="auto"/>
              <w:right w:val="single" w:sz="4" w:space="0" w:color="auto"/>
            </w:tcBorders>
            <w:shd w:val="clear" w:color="auto" w:fill="auto"/>
            <w:vAlign w:val="center"/>
          </w:tcPr>
          <w:p w14:paraId="67C8AC0C" w14:textId="1122BC27" w:rsidR="00F42A2B" w:rsidRPr="00C7267D" w:rsidRDefault="00F42A2B" w:rsidP="00F42A2B">
            <w:pPr>
              <w:spacing w:after="0" w:line="240" w:lineRule="auto"/>
              <w:jc w:val="right"/>
              <w:rPr>
                <w:rFonts w:cstheme="minorHAnsi"/>
                <w:color w:val="000000"/>
                <w:sz w:val="20"/>
                <w:szCs w:val="20"/>
              </w:rPr>
            </w:pPr>
            <w:r w:rsidRPr="00C7267D">
              <w:rPr>
                <w:rFonts w:cstheme="minorHAnsi"/>
                <w:color w:val="000000"/>
                <w:sz w:val="20"/>
                <w:szCs w:val="20"/>
              </w:rPr>
              <w:t>33</w:t>
            </w:r>
          </w:p>
        </w:tc>
        <w:tc>
          <w:tcPr>
            <w:tcW w:w="1181" w:type="dxa"/>
            <w:tcBorders>
              <w:top w:val="single" w:sz="4" w:space="0" w:color="auto"/>
              <w:left w:val="nil"/>
              <w:bottom w:val="nil"/>
              <w:right w:val="single" w:sz="4" w:space="0" w:color="auto"/>
            </w:tcBorders>
            <w:shd w:val="clear" w:color="auto" w:fill="auto"/>
            <w:vAlign w:val="center"/>
          </w:tcPr>
          <w:p w14:paraId="187D41F9" w14:textId="17A99B2D" w:rsidR="00F42A2B" w:rsidRPr="00C7267D" w:rsidRDefault="00F42A2B" w:rsidP="00F42A2B">
            <w:pPr>
              <w:spacing w:after="0" w:line="240" w:lineRule="auto"/>
              <w:jc w:val="right"/>
              <w:rPr>
                <w:rFonts w:cstheme="minorHAnsi"/>
                <w:color w:val="000000"/>
                <w:sz w:val="20"/>
              </w:rPr>
            </w:pPr>
            <w:r w:rsidRPr="00C7267D">
              <w:rPr>
                <w:rFonts w:cstheme="minorHAnsi"/>
                <w:color w:val="000000"/>
                <w:sz w:val="20"/>
              </w:rPr>
              <w:t xml:space="preserve">36    </w:t>
            </w:r>
          </w:p>
        </w:tc>
        <w:tc>
          <w:tcPr>
            <w:tcW w:w="1182" w:type="dxa"/>
            <w:tcBorders>
              <w:top w:val="single" w:sz="4" w:space="0" w:color="auto"/>
              <w:left w:val="nil"/>
              <w:bottom w:val="single" w:sz="4" w:space="0" w:color="auto"/>
              <w:right w:val="single" w:sz="4" w:space="0" w:color="auto"/>
            </w:tcBorders>
            <w:shd w:val="clear" w:color="auto" w:fill="auto"/>
            <w:vAlign w:val="center"/>
          </w:tcPr>
          <w:p w14:paraId="1858995E" w14:textId="659D0C5A" w:rsidR="00F42A2B" w:rsidRPr="00C7267D" w:rsidRDefault="00643A80" w:rsidP="00643A80">
            <w:pPr>
              <w:spacing w:after="0" w:line="240" w:lineRule="auto"/>
              <w:jc w:val="right"/>
              <w:rPr>
                <w:rFonts w:cstheme="minorHAnsi"/>
                <w:color w:val="000000"/>
                <w:sz w:val="20"/>
                <w:szCs w:val="20"/>
              </w:rPr>
            </w:pPr>
            <w:r w:rsidRPr="00C7267D">
              <w:rPr>
                <w:rFonts w:cstheme="minorHAnsi"/>
                <w:color w:val="000000"/>
                <w:sz w:val="20"/>
                <w:szCs w:val="20"/>
              </w:rPr>
              <w:t>92%</w:t>
            </w:r>
          </w:p>
        </w:tc>
      </w:tr>
      <w:tr w:rsidR="00B803B5" w:rsidRPr="00C7267D" w14:paraId="4D01F927" w14:textId="77777777" w:rsidTr="00B73C9F">
        <w:trPr>
          <w:trHeight w:val="314"/>
        </w:trPr>
        <w:tc>
          <w:tcPr>
            <w:tcW w:w="2268" w:type="dxa"/>
            <w:vMerge w:val="restart"/>
            <w:tcBorders>
              <w:top w:val="nil"/>
              <w:left w:val="single" w:sz="4" w:space="0" w:color="auto"/>
              <w:right w:val="single" w:sz="4" w:space="0" w:color="auto"/>
            </w:tcBorders>
            <w:vAlign w:val="center"/>
          </w:tcPr>
          <w:p w14:paraId="1DC49492" w14:textId="77777777" w:rsidR="00B803B5" w:rsidRPr="00C7267D" w:rsidRDefault="00B803B5" w:rsidP="00B803B5">
            <w:pPr>
              <w:spacing w:after="0" w:line="240" w:lineRule="auto"/>
              <w:rPr>
                <w:rFonts w:cstheme="minorHAnsi"/>
                <w:color w:val="000000"/>
                <w:sz w:val="20"/>
              </w:rPr>
            </w:pPr>
            <w:r w:rsidRPr="00C7267D">
              <w:rPr>
                <w:rFonts w:cstheme="minorHAnsi"/>
                <w:color w:val="000000"/>
                <w:sz w:val="20"/>
              </w:rPr>
              <w:t>2.4 Budowa systemu współpracy z sektorem przedsiębiorstw</w:t>
            </w:r>
          </w:p>
        </w:tc>
        <w:tc>
          <w:tcPr>
            <w:tcW w:w="3402" w:type="dxa"/>
            <w:tcBorders>
              <w:top w:val="single" w:sz="4" w:space="0" w:color="auto"/>
              <w:left w:val="single" w:sz="4" w:space="0" w:color="auto"/>
              <w:bottom w:val="nil"/>
              <w:right w:val="single" w:sz="4" w:space="0" w:color="auto"/>
            </w:tcBorders>
            <w:vAlign w:val="center"/>
          </w:tcPr>
          <w:p w14:paraId="095AE28E" w14:textId="77777777" w:rsidR="00B803B5" w:rsidRPr="00C7267D" w:rsidRDefault="00B803B5" w:rsidP="00B803B5">
            <w:pPr>
              <w:spacing w:after="0" w:line="240" w:lineRule="auto"/>
              <w:rPr>
                <w:rFonts w:cstheme="minorHAnsi"/>
                <w:color w:val="000000"/>
                <w:sz w:val="20"/>
              </w:rPr>
            </w:pPr>
            <w:r w:rsidRPr="00C7267D">
              <w:rPr>
                <w:rFonts w:cstheme="minorHAnsi"/>
                <w:color w:val="000000"/>
                <w:sz w:val="20"/>
              </w:rPr>
              <w:t>wypracowanie programów</w:t>
            </w:r>
          </w:p>
        </w:tc>
        <w:tc>
          <w:tcPr>
            <w:tcW w:w="1181" w:type="dxa"/>
            <w:tcBorders>
              <w:top w:val="nil"/>
              <w:left w:val="single" w:sz="4" w:space="0" w:color="auto"/>
              <w:bottom w:val="single" w:sz="4" w:space="0" w:color="auto"/>
              <w:right w:val="single" w:sz="4" w:space="0" w:color="auto"/>
            </w:tcBorders>
            <w:shd w:val="clear" w:color="auto" w:fill="auto"/>
            <w:vAlign w:val="center"/>
          </w:tcPr>
          <w:p w14:paraId="7EB210B6" w14:textId="4B40F89D" w:rsidR="00B803B5" w:rsidRPr="00C7267D" w:rsidRDefault="008D4426" w:rsidP="00B803B5">
            <w:pPr>
              <w:spacing w:after="0" w:line="240" w:lineRule="auto"/>
              <w:jc w:val="right"/>
              <w:rPr>
                <w:rFonts w:cstheme="minorHAnsi"/>
                <w:color w:val="000000"/>
                <w:sz w:val="20"/>
                <w:szCs w:val="20"/>
              </w:rPr>
            </w:pPr>
            <w:r w:rsidRPr="00C7267D">
              <w:rPr>
                <w:rFonts w:cstheme="minorHAnsi"/>
                <w:color w:val="000000"/>
                <w:sz w:val="20"/>
                <w:szCs w:val="20"/>
              </w:rPr>
              <w:t>1</w:t>
            </w:r>
          </w:p>
        </w:tc>
        <w:tc>
          <w:tcPr>
            <w:tcW w:w="1181" w:type="dxa"/>
            <w:tcBorders>
              <w:top w:val="single" w:sz="4" w:space="0" w:color="auto"/>
              <w:left w:val="nil"/>
              <w:bottom w:val="nil"/>
              <w:right w:val="single" w:sz="4" w:space="0" w:color="auto"/>
            </w:tcBorders>
            <w:shd w:val="clear" w:color="auto" w:fill="auto"/>
            <w:vAlign w:val="center"/>
          </w:tcPr>
          <w:p w14:paraId="10381FFD" w14:textId="6F4F9223" w:rsidR="00B803B5" w:rsidRPr="00C7267D" w:rsidRDefault="00B803B5" w:rsidP="00B803B5">
            <w:pPr>
              <w:spacing w:after="0" w:line="240" w:lineRule="auto"/>
              <w:jc w:val="right"/>
              <w:rPr>
                <w:rFonts w:cstheme="minorHAnsi"/>
                <w:color w:val="000000"/>
                <w:sz w:val="20"/>
              </w:rPr>
            </w:pPr>
            <w:r w:rsidRPr="00C7267D">
              <w:rPr>
                <w:rFonts w:cstheme="minorHAnsi"/>
                <w:color w:val="000000"/>
                <w:sz w:val="20"/>
              </w:rPr>
              <w:t xml:space="preserve">20    </w:t>
            </w:r>
          </w:p>
        </w:tc>
        <w:tc>
          <w:tcPr>
            <w:tcW w:w="1182" w:type="dxa"/>
            <w:tcBorders>
              <w:top w:val="single" w:sz="4" w:space="0" w:color="auto"/>
              <w:left w:val="nil"/>
              <w:bottom w:val="single" w:sz="4" w:space="0" w:color="auto"/>
              <w:right w:val="single" w:sz="4" w:space="0" w:color="auto"/>
            </w:tcBorders>
            <w:shd w:val="clear" w:color="auto" w:fill="auto"/>
            <w:vAlign w:val="center"/>
          </w:tcPr>
          <w:p w14:paraId="542FE8C7" w14:textId="26623F93" w:rsidR="00B803B5" w:rsidRPr="00C7267D" w:rsidRDefault="008D4426" w:rsidP="00B803B5">
            <w:pPr>
              <w:spacing w:after="0" w:line="240" w:lineRule="auto"/>
              <w:jc w:val="right"/>
              <w:rPr>
                <w:rFonts w:cstheme="minorHAnsi"/>
                <w:color w:val="000000"/>
                <w:sz w:val="20"/>
                <w:szCs w:val="20"/>
              </w:rPr>
            </w:pPr>
            <w:r w:rsidRPr="00C7267D">
              <w:rPr>
                <w:rFonts w:cstheme="minorHAnsi"/>
                <w:color w:val="000000"/>
                <w:sz w:val="20"/>
                <w:szCs w:val="20"/>
              </w:rPr>
              <w:t>5</w:t>
            </w:r>
            <w:r w:rsidR="00B803B5" w:rsidRPr="00C7267D">
              <w:rPr>
                <w:rFonts w:cstheme="minorHAnsi"/>
                <w:color w:val="000000"/>
                <w:sz w:val="20"/>
                <w:szCs w:val="20"/>
              </w:rPr>
              <w:t>%</w:t>
            </w:r>
          </w:p>
        </w:tc>
      </w:tr>
      <w:tr w:rsidR="00B803B5" w:rsidRPr="00C7267D" w14:paraId="6D89F40A" w14:textId="77777777" w:rsidTr="00B73C9F">
        <w:trPr>
          <w:trHeight w:val="238"/>
        </w:trPr>
        <w:tc>
          <w:tcPr>
            <w:tcW w:w="2268" w:type="dxa"/>
            <w:vMerge/>
            <w:tcBorders>
              <w:left w:val="single" w:sz="4" w:space="0" w:color="auto"/>
              <w:bottom w:val="single" w:sz="4" w:space="0" w:color="auto"/>
              <w:right w:val="single" w:sz="4" w:space="0" w:color="auto"/>
            </w:tcBorders>
            <w:vAlign w:val="center"/>
          </w:tcPr>
          <w:p w14:paraId="5FC0255B" w14:textId="77777777" w:rsidR="00B803B5" w:rsidRPr="00C7267D" w:rsidRDefault="00B803B5" w:rsidP="00B803B5">
            <w:pPr>
              <w:spacing w:after="0" w:line="240" w:lineRule="auto"/>
              <w:rPr>
                <w:rFonts w:cstheme="minorHAnsi"/>
                <w:color w:val="000000"/>
                <w:sz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AF08DDA" w14:textId="77777777" w:rsidR="00B803B5" w:rsidRPr="00C7267D" w:rsidRDefault="00B803B5" w:rsidP="00B803B5">
            <w:pPr>
              <w:spacing w:after="0" w:line="240" w:lineRule="auto"/>
              <w:rPr>
                <w:rFonts w:cstheme="minorHAnsi"/>
                <w:color w:val="000000"/>
                <w:sz w:val="20"/>
              </w:rPr>
            </w:pPr>
            <w:r w:rsidRPr="00C7267D">
              <w:rPr>
                <w:rFonts w:cstheme="minorHAnsi"/>
                <w:color w:val="000000"/>
                <w:sz w:val="20"/>
              </w:rPr>
              <w:t>wypracowanie rozwiązań</w:t>
            </w:r>
          </w:p>
        </w:tc>
        <w:tc>
          <w:tcPr>
            <w:tcW w:w="1181" w:type="dxa"/>
            <w:tcBorders>
              <w:top w:val="nil"/>
              <w:left w:val="single" w:sz="4" w:space="0" w:color="auto"/>
              <w:bottom w:val="single" w:sz="4" w:space="0" w:color="auto"/>
              <w:right w:val="single" w:sz="4" w:space="0" w:color="auto"/>
            </w:tcBorders>
            <w:shd w:val="clear" w:color="auto" w:fill="auto"/>
            <w:vAlign w:val="center"/>
          </w:tcPr>
          <w:p w14:paraId="497EAA2E" w14:textId="4C76888C" w:rsidR="00B803B5" w:rsidRPr="00C7267D" w:rsidRDefault="00B803B5" w:rsidP="00B803B5">
            <w:pPr>
              <w:spacing w:after="0" w:line="240" w:lineRule="auto"/>
              <w:jc w:val="right"/>
              <w:rPr>
                <w:rFonts w:cstheme="minorHAnsi"/>
                <w:color w:val="000000"/>
                <w:sz w:val="20"/>
                <w:szCs w:val="20"/>
              </w:rPr>
            </w:pPr>
            <w:r w:rsidRPr="00C7267D">
              <w:rPr>
                <w:rFonts w:cstheme="minorHAnsi"/>
                <w:color w:val="000000"/>
                <w:sz w:val="20"/>
                <w:szCs w:val="20"/>
              </w:rPr>
              <w:t>2</w:t>
            </w:r>
          </w:p>
        </w:tc>
        <w:tc>
          <w:tcPr>
            <w:tcW w:w="1181" w:type="dxa"/>
            <w:tcBorders>
              <w:top w:val="single" w:sz="4" w:space="0" w:color="auto"/>
              <w:left w:val="nil"/>
              <w:bottom w:val="single" w:sz="4" w:space="0" w:color="auto"/>
              <w:right w:val="single" w:sz="4" w:space="0" w:color="auto"/>
            </w:tcBorders>
            <w:shd w:val="clear" w:color="auto" w:fill="auto"/>
            <w:vAlign w:val="center"/>
          </w:tcPr>
          <w:p w14:paraId="1B537337" w14:textId="7A614875" w:rsidR="00B803B5" w:rsidRPr="00C7267D" w:rsidRDefault="00B803B5" w:rsidP="00B803B5">
            <w:pPr>
              <w:spacing w:after="0" w:line="240" w:lineRule="auto"/>
              <w:jc w:val="right"/>
              <w:rPr>
                <w:rFonts w:cstheme="minorHAnsi"/>
                <w:color w:val="000000"/>
                <w:sz w:val="20"/>
              </w:rPr>
            </w:pPr>
            <w:r w:rsidRPr="00C7267D">
              <w:rPr>
                <w:rFonts w:cstheme="minorHAnsi"/>
                <w:color w:val="000000"/>
                <w:sz w:val="20"/>
              </w:rPr>
              <w:t xml:space="preserve">8    </w:t>
            </w:r>
          </w:p>
        </w:tc>
        <w:tc>
          <w:tcPr>
            <w:tcW w:w="1182" w:type="dxa"/>
            <w:tcBorders>
              <w:top w:val="single" w:sz="4" w:space="0" w:color="auto"/>
              <w:left w:val="nil"/>
              <w:bottom w:val="single" w:sz="4" w:space="0" w:color="auto"/>
              <w:right w:val="single" w:sz="4" w:space="0" w:color="auto"/>
            </w:tcBorders>
            <w:shd w:val="clear" w:color="auto" w:fill="auto"/>
            <w:vAlign w:val="center"/>
          </w:tcPr>
          <w:p w14:paraId="6B77C9EA" w14:textId="0125BC66" w:rsidR="00B803B5" w:rsidRPr="00C7267D" w:rsidRDefault="00B803B5" w:rsidP="00B803B5">
            <w:pPr>
              <w:spacing w:after="0" w:line="240" w:lineRule="auto"/>
              <w:jc w:val="right"/>
              <w:rPr>
                <w:rFonts w:cstheme="minorHAnsi"/>
                <w:color w:val="000000"/>
                <w:sz w:val="20"/>
                <w:szCs w:val="20"/>
              </w:rPr>
            </w:pPr>
            <w:r w:rsidRPr="00C7267D">
              <w:rPr>
                <w:rFonts w:cstheme="minorHAnsi"/>
                <w:color w:val="000000"/>
                <w:sz w:val="20"/>
                <w:szCs w:val="20"/>
              </w:rPr>
              <w:t>25%</w:t>
            </w:r>
          </w:p>
        </w:tc>
      </w:tr>
      <w:tr w:rsidR="00B803B5" w:rsidRPr="00C7267D" w14:paraId="4A46485E" w14:textId="77777777" w:rsidTr="00B73C9F">
        <w:tc>
          <w:tcPr>
            <w:tcW w:w="2268" w:type="dxa"/>
            <w:tcBorders>
              <w:top w:val="single" w:sz="4" w:space="0" w:color="auto"/>
              <w:left w:val="single" w:sz="4" w:space="0" w:color="auto"/>
              <w:bottom w:val="single" w:sz="4" w:space="0" w:color="auto"/>
              <w:right w:val="single" w:sz="4" w:space="0" w:color="auto"/>
            </w:tcBorders>
            <w:vAlign w:val="center"/>
          </w:tcPr>
          <w:p w14:paraId="60642256" w14:textId="77777777" w:rsidR="00B803B5" w:rsidRPr="00C7267D" w:rsidRDefault="00B803B5" w:rsidP="00B803B5">
            <w:pPr>
              <w:spacing w:after="0" w:line="240" w:lineRule="auto"/>
              <w:rPr>
                <w:rFonts w:cstheme="minorHAnsi"/>
                <w:color w:val="000000"/>
                <w:sz w:val="20"/>
              </w:rPr>
            </w:pPr>
            <w:r w:rsidRPr="00C7267D">
              <w:rPr>
                <w:rFonts w:cstheme="minorHAnsi"/>
                <w:color w:val="000000"/>
                <w:sz w:val="20"/>
              </w:rPr>
              <w:t>2.5 Konsolidacja środowisk harcerskich i skautowych</w:t>
            </w:r>
          </w:p>
        </w:tc>
        <w:tc>
          <w:tcPr>
            <w:tcW w:w="3402" w:type="dxa"/>
            <w:tcBorders>
              <w:top w:val="single" w:sz="4" w:space="0" w:color="auto"/>
              <w:left w:val="single" w:sz="4" w:space="0" w:color="auto"/>
              <w:bottom w:val="single" w:sz="4" w:space="0" w:color="auto"/>
              <w:right w:val="single" w:sz="4" w:space="0" w:color="auto"/>
            </w:tcBorders>
            <w:vAlign w:val="center"/>
          </w:tcPr>
          <w:p w14:paraId="401647F4" w14:textId="77777777" w:rsidR="00B803B5" w:rsidRPr="00C7267D" w:rsidRDefault="00B803B5" w:rsidP="00B803B5">
            <w:pPr>
              <w:spacing w:after="0" w:line="240" w:lineRule="auto"/>
              <w:rPr>
                <w:rFonts w:cstheme="minorHAnsi"/>
                <w:color w:val="000000"/>
                <w:sz w:val="20"/>
              </w:rPr>
            </w:pPr>
            <w:r w:rsidRPr="00C7267D">
              <w:rPr>
                <w:rFonts w:cstheme="minorHAnsi"/>
                <w:color w:val="000000"/>
                <w:sz w:val="20"/>
              </w:rPr>
              <w:t xml:space="preserve">raz na kwartał posiedzenie plenarne Rady </w:t>
            </w:r>
          </w:p>
        </w:tc>
        <w:tc>
          <w:tcPr>
            <w:tcW w:w="1181" w:type="dxa"/>
            <w:tcBorders>
              <w:top w:val="nil"/>
              <w:left w:val="single" w:sz="4" w:space="0" w:color="auto"/>
              <w:bottom w:val="single" w:sz="4" w:space="0" w:color="auto"/>
              <w:right w:val="single" w:sz="4" w:space="0" w:color="auto"/>
            </w:tcBorders>
            <w:shd w:val="clear" w:color="auto" w:fill="auto"/>
            <w:vAlign w:val="center"/>
          </w:tcPr>
          <w:p w14:paraId="31D344C4" w14:textId="3B41F8F3" w:rsidR="00B803B5" w:rsidRPr="00C7267D" w:rsidRDefault="00B803B5" w:rsidP="00B803B5">
            <w:pPr>
              <w:spacing w:after="0" w:line="240" w:lineRule="auto"/>
              <w:jc w:val="right"/>
              <w:rPr>
                <w:rFonts w:cstheme="minorHAnsi"/>
                <w:color w:val="000000"/>
                <w:sz w:val="20"/>
                <w:szCs w:val="20"/>
              </w:rPr>
            </w:pPr>
            <w:r w:rsidRPr="00C7267D">
              <w:rPr>
                <w:rFonts w:cstheme="minorHAnsi"/>
                <w:color w:val="000000"/>
                <w:sz w:val="20"/>
                <w:szCs w:val="20"/>
              </w:rPr>
              <w:t>4 </w:t>
            </w:r>
          </w:p>
        </w:tc>
        <w:tc>
          <w:tcPr>
            <w:tcW w:w="1181" w:type="dxa"/>
            <w:tcBorders>
              <w:top w:val="single" w:sz="4" w:space="0" w:color="auto"/>
              <w:left w:val="nil"/>
              <w:bottom w:val="single" w:sz="4" w:space="0" w:color="auto"/>
              <w:right w:val="single" w:sz="4" w:space="0" w:color="auto"/>
            </w:tcBorders>
            <w:shd w:val="clear" w:color="auto" w:fill="auto"/>
            <w:vAlign w:val="center"/>
          </w:tcPr>
          <w:p w14:paraId="1101E6FA" w14:textId="159D9768" w:rsidR="00B803B5" w:rsidRPr="00C7267D" w:rsidRDefault="00B803B5" w:rsidP="00B803B5">
            <w:pPr>
              <w:spacing w:after="0" w:line="240" w:lineRule="auto"/>
              <w:jc w:val="right"/>
              <w:rPr>
                <w:rFonts w:cstheme="minorHAnsi"/>
                <w:color w:val="000000"/>
                <w:sz w:val="20"/>
              </w:rPr>
            </w:pPr>
            <w:r w:rsidRPr="00C7267D">
              <w:rPr>
                <w:rFonts w:cstheme="minorHAnsi"/>
                <w:color w:val="000000"/>
                <w:sz w:val="20"/>
              </w:rPr>
              <w:t xml:space="preserve">48    </w:t>
            </w:r>
          </w:p>
        </w:tc>
        <w:tc>
          <w:tcPr>
            <w:tcW w:w="1182" w:type="dxa"/>
            <w:tcBorders>
              <w:top w:val="single" w:sz="4" w:space="0" w:color="auto"/>
              <w:left w:val="nil"/>
              <w:bottom w:val="single" w:sz="4" w:space="0" w:color="auto"/>
              <w:right w:val="single" w:sz="4" w:space="0" w:color="auto"/>
            </w:tcBorders>
            <w:shd w:val="clear" w:color="auto" w:fill="auto"/>
            <w:vAlign w:val="center"/>
          </w:tcPr>
          <w:p w14:paraId="1106BB26" w14:textId="3134BC17" w:rsidR="00B803B5" w:rsidRPr="00C7267D" w:rsidRDefault="00B803B5" w:rsidP="00B803B5">
            <w:pPr>
              <w:spacing w:after="0" w:line="240" w:lineRule="auto"/>
              <w:jc w:val="right"/>
              <w:rPr>
                <w:rFonts w:cstheme="minorHAnsi"/>
                <w:color w:val="000000"/>
                <w:sz w:val="20"/>
                <w:szCs w:val="20"/>
              </w:rPr>
            </w:pPr>
            <w:r w:rsidRPr="00C7267D">
              <w:rPr>
                <w:rFonts w:cstheme="minorHAnsi"/>
                <w:color w:val="000000"/>
                <w:sz w:val="20"/>
                <w:szCs w:val="20"/>
              </w:rPr>
              <w:t>8%</w:t>
            </w:r>
          </w:p>
        </w:tc>
      </w:tr>
      <w:tr w:rsidR="00B803B5" w:rsidRPr="00C7267D" w14:paraId="0EEEA97D" w14:textId="77777777" w:rsidTr="00B73C9F">
        <w:tc>
          <w:tcPr>
            <w:tcW w:w="2268" w:type="dxa"/>
            <w:tcBorders>
              <w:top w:val="single" w:sz="4" w:space="0" w:color="auto"/>
              <w:right w:val="single" w:sz="4" w:space="0" w:color="auto"/>
            </w:tcBorders>
            <w:vAlign w:val="center"/>
          </w:tcPr>
          <w:p w14:paraId="5418A007" w14:textId="77777777" w:rsidR="00B803B5" w:rsidRPr="00C7267D" w:rsidRDefault="00B803B5" w:rsidP="00B803B5">
            <w:pPr>
              <w:spacing w:after="0" w:line="240" w:lineRule="auto"/>
              <w:rPr>
                <w:rFonts w:cstheme="minorHAnsi"/>
                <w:color w:val="000000"/>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FC013CB" w14:textId="73896759" w:rsidR="00B803B5" w:rsidRPr="00C7267D" w:rsidRDefault="00B803B5" w:rsidP="00B803B5">
            <w:pPr>
              <w:jc w:val="both"/>
              <w:rPr>
                <w:rFonts w:cstheme="minorHAnsi"/>
                <w:sz w:val="20"/>
              </w:rPr>
            </w:pPr>
            <w:r w:rsidRPr="00C7267D">
              <w:rPr>
                <w:rFonts w:cstheme="minorHAnsi"/>
                <w:sz w:val="20"/>
              </w:rPr>
              <w:t>średnia</w:t>
            </w:r>
          </w:p>
        </w:tc>
        <w:tc>
          <w:tcPr>
            <w:tcW w:w="1181" w:type="dxa"/>
            <w:tcBorders>
              <w:top w:val="single" w:sz="4" w:space="0" w:color="auto"/>
            </w:tcBorders>
            <w:shd w:val="clear" w:color="auto" w:fill="auto"/>
            <w:vAlign w:val="center"/>
          </w:tcPr>
          <w:p w14:paraId="00A9F441" w14:textId="77777777" w:rsidR="00B803B5" w:rsidRPr="00C7267D" w:rsidRDefault="00B803B5" w:rsidP="00B803B5">
            <w:pPr>
              <w:spacing w:after="0" w:line="240" w:lineRule="auto"/>
              <w:jc w:val="right"/>
              <w:rPr>
                <w:rFonts w:cstheme="minorHAnsi"/>
                <w:color w:val="000000"/>
                <w:sz w:val="20"/>
              </w:rPr>
            </w:pPr>
          </w:p>
        </w:tc>
        <w:tc>
          <w:tcPr>
            <w:tcW w:w="1181" w:type="dxa"/>
            <w:tcBorders>
              <w:top w:val="single" w:sz="4" w:space="0" w:color="auto"/>
              <w:right w:val="single" w:sz="4" w:space="0" w:color="auto"/>
            </w:tcBorders>
            <w:shd w:val="clear" w:color="auto" w:fill="auto"/>
            <w:vAlign w:val="center"/>
          </w:tcPr>
          <w:p w14:paraId="130BFFD0" w14:textId="77777777" w:rsidR="00B803B5" w:rsidRPr="00C7267D" w:rsidRDefault="00B803B5" w:rsidP="00B803B5">
            <w:pPr>
              <w:spacing w:after="0" w:line="240" w:lineRule="auto"/>
              <w:jc w:val="right"/>
              <w:rPr>
                <w:rFonts w:cstheme="minorHAnsi"/>
                <w:color w:val="000000"/>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4E6189C2" w14:textId="317AEDDC" w:rsidR="00B803B5" w:rsidRPr="00C7267D" w:rsidRDefault="00B803B5" w:rsidP="008D4426">
            <w:pPr>
              <w:spacing w:after="0" w:line="240" w:lineRule="auto"/>
              <w:jc w:val="right"/>
              <w:rPr>
                <w:rFonts w:cstheme="minorHAnsi"/>
                <w:color w:val="000000"/>
                <w:sz w:val="20"/>
              </w:rPr>
            </w:pPr>
            <w:r w:rsidRPr="00C7267D">
              <w:rPr>
                <w:rFonts w:cstheme="minorHAnsi"/>
                <w:color w:val="000000"/>
                <w:sz w:val="20"/>
              </w:rPr>
              <w:t>1</w:t>
            </w:r>
            <w:r w:rsidR="008D4426" w:rsidRPr="00C7267D">
              <w:rPr>
                <w:rFonts w:cstheme="minorHAnsi"/>
                <w:color w:val="000000"/>
                <w:sz w:val="20"/>
              </w:rPr>
              <w:t>6</w:t>
            </w:r>
            <w:r w:rsidRPr="00C7267D">
              <w:rPr>
                <w:rFonts w:cstheme="minorHAnsi"/>
                <w:color w:val="000000"/>
                <w:sz w:val="20"/>
              </w:rPr>
              <w:t>%</w:t>
            </w:r>
          </w:p>
        </w:tc>
      </w:tr>
    </w:tbl>
    <w:p w14:paraId="4C7A0A8F" w14:textId="3D5F024E" w:rsidR="000B1567" w:rsidRPr="00C7267D" w:rsidRDefault="000B1567" w:rsidP="000B1567">
      <w:pPr>
        <w:rPr>
          <w:rFonts w:cstheme="minorHAnsi"/>
        </w:rPr>
      </w:pPr>
      <w:bookmarkStart w:id="55" w:name="_Toc8732608"/>
    </w:p>
    <w:p w14:paraId="19234F63" w14:textId="5BCEF944" w:rsidR="009E497E" w:rsidRPr="00C7267D" w:rsidRDefault="009E497E" w:rsidP="009E497E">
      <w:pPr>
        <w:spacing w:after="120" w:line="360" w:lineRule="auto"/>
        <w:jc w:val="both"/>
        <w:rPr>
          <w:rFonts w:cstheme="minorHAnsi"/>
          <w:sz w:val="24"/>
          <w:szCs w:val="24"/>
        </w:rPr>
      </w:pPr>
      <w:r w:rsidRPr="00C7267D">
        <w:rPr>
          <w:rFonts w:cstheme="minorHAnsi"/>
          <w:sz w:val="24"/>
        </w:rPr>
        <w:t>Najwyższy poziom</w:t>
      </w:r>
      <w:r w:rsidRPr="00C7267D">
        <w:rPr>
          <w:rFonts w:cstheme="minorHAnsi"/>
          <w:sz w:val="24"/>
          <w:szCs w:val="24"/>
        </w:rPr>
        <w:t xml:space="preserve"> aż 58% wartości zaplanowanej </w:t>
      </w:r>
      <w:r w:rsidRPr="00C7267D">
        <w:rPr>
          <w:rFonts w:cstheme="minorHAnsi"/>
          <w:sz w:val="24"/>
        </w:rPr>
        <w:t>osiągnął wskaźnik „liczba uczestników projektów” w Zadaniu 1.4. Praktyki edukacyjne – projekty wychowawcze.</w:t>
      </w:r>
      <w:r w:rsidRPr="00C7267D">
        <w:rPr>
          <w:rFonts w:cstheme="minorHAnsi"/>
          <w:sz w:val="24"/>
          <w:szCs w:val="24"/>
        </w:rPr>
        <w:t xml:space="preserve"> </w:t>
      </w:r>
    </w:p>
    <w:p w14:paraId="2E3D9F77" w14:textId="7709C3E0" w:rsidR="00AF48BF" w:rsidRPr="00C7267D" w:rsidRDefault="00AF48BF" w:rsidP="009E497E">
      <w:pPr>
        <w:spacing w:after="120" w:line="360" w:lineRule="auto"/>
        <w:jc w:val="both"/>
        <w:rPr>
          <w:rFonts w:cstheme="minorHAnsi"/>
          <w:sz w:val="24"/>
        </w:rPr>
      </w:pPr>
      <w:r w:rsidRPr="00C7267D">
        <w:rPr>
          <w:rFonts w:cstheme="minorHAnsi"/>
          <w:sz w:val="24"/>
          <w:szCs w:val="24"/>
        </w:rPr>
        <w:t xml:space="preserve">W zadaniach 2.1-2.2 oraz 2.4-2.5 </w:t>
      </w:r>
      <w:r w:rsidR="008A2A02" w:rsidRPr="00C7267D">
        <w:rPr>
          <w:rFonts w:cstheme="minorHAnsi"/>
          <w:sz w:val="24"/>
          <w:szCs w:val="24"/>
        </w:rPr>
        <w:t xml:space="preserve">wskaźniki </w:t>
      </w:r>
      <w:r w:rsidR="000E7EF7" w:rsidRPr="00C7267D">
        <w:rPr>
          <w:rFonts w:cstheme="minorHAnsi"/>
          <w:sz w:val="24"/>
          <w:szCs w:val="24"/>
        </w:rPr>
        <w:t>rezultatu osiągnięte przez  beneficjentów konkursu ROHiS Edycja 2018 miały różną wartość końcową. Dlatego wydaje się, że z punktu widzenia monitoringu postępów realizacji Programu, n</w:t>
      </w:r>
      <w:r w:rsidR="00B165DE" w:rsidRPr="00C7267D">
        <w:rPr>
          <w:rFonts w:cstheme="minorHAnsi"/>
          <w:sz w:val="24"/>
          <w:szCs w:val="24"/>
        </w:rPr>
        <w:t xml:space="preserve">ajwłaściwsze </w:t>
      </w:r>
      <w:r w:rsidR="000E7EF7" w:rsidRPr="00C7267D">
        <w:rPr>
          <w:rFonts w:cstheme="minorHAnsi"/>
          <w:sz w:val="24"/>
          <w:szCs w:val="24"/>
        </w:rPr>
        <w:t xml:space="preserve">będzie ujęcie najmniejszej wspólnej </w:t>
      </w:r>
      <w:r w:rsidR="00686BF9" w:rsidRPr="00C7267D">
        <w:rPr>
          <w:rFonts w:cstheme="minorHAnsi"/>
          <w:sz w:val="24"/>
          <w:szCs w:val="24"/>
        </w:rPr>
        <w:t xml:space="preserve">dla wszystkich beneficjentów </w:t>
      </w:r>
      <w:r w:rsidR="000E7EF7" w:rsidRPr="00C7267D">
        <w:rPr>
          <w:rFonts w:cstheme="minorHAnsi"/>
          <w:sz w:val="24"/>
          <w:szCs w:val="24"/>
        </w:rPr>
        <w:t xml:space="preserve">wartości </w:t>
      </w:r>
      <w:r w:rsidR="009B1961" w:rsidRPr="00C7267D">
        <w:rPr>
          <w:rFonts w:cstheme="minorHAnsi"/>
          <w:sz w:val="24"/>
          <w:szCs w:val="24"/>
        </w:rPr>
        <w:t xml:space="preserve">końcowej </w:t>
      </w:r>
      <w:r w:rsidR="000E7EF7" w:rsidRPr="00C7267D">
        <w:rPr>
          <w:rFonts w:cstheme="minorHAnsi"/>
          <w:sz w:val="24"/>
          <w:szCs w:val="24"/>
        </w:rPr>
        <w:t>wskaź</w:t>
      </w:r>
      <w:r w:rsidR="009B1961" w:rsidRPr="00C7267D">
        <w:rPr>
          <w:rFonts w:cstheme="minorHAnsi"/>
          <w:sz w:val="24"/>
          <w:szCs w:val="24"/>
        </w:rPr>
        <w:t>nika.</w:t>
      </w:r>
    </w:p>
    <w:p w14:paraId="00E8344B" w14:textId="77777777" w:rsidR="009E497E" w:rsidRPr="00C7267D" w:rsidRDefault="009E497E" w:rsidP="000B1567">
      <w:pPr>
        <w:rPr>
          <w:rFonts w:cstheme="minorHAnsi"/>
        </w:rPr>
      </w:pPr>
    </w:p>
    <w:p w14:paraId="7EB8C927" w14:textId="65AC69F7" w:rsidR="00B0204D" w:rsidRPr="00C7267D" w:rsidRDefault="00B0204D" w:rsidP="00B0204D">
      <w:pPr>
        <w:pStyle w:val="Nagwek2"/>
        <w:rPr>
          <w:rFonts w:asciiTheme="minorHAnsi" w:hAnsiTheme="minorHAnsi" w:cstheme="minorHAnsi"/>
        </w:rPr>
      </w:pPr>
      <w:bookmarkStart w:id="56" w:name="_Toc34817021"/>
      <w:bookmarkStart w:id="57" w:name="_Toc517444309"/>
      <w:bookmarkStart w:id="58" w:name="_Toc524708296"/>
      <w:r w:rsidRPr="00C7267D">
        <w:rPr>
          <w:rFonts w:asciiTheme="minorHAnsi" w:hAnsiTheme="minorHAnsi" w:cstheme="minorHAnsi"/>
        </w:rPr>
        <w:t>Podsumowanie wskaźników celów Programu</w:t>
      </w:r>
      <w:bookmarkEnd w:id="56"/>
    </w:p>
    <w:p w14:paraId="77C2AFBF" w14:textId="64D9D3DE" w:rsidR="00FB5EF0" w:rsidRPr="00056505" w:rsidRDefault="000B1567" w:rsidP="00056505">
      <w:pPr>
        <w:spacing w:after="120" w:line="360" w:lineRule="auto"/>
        <w:jc w:val="both"/>
        <w:rPr>
          <w:rFonts w:cstheme="minorHAnsi"/>
          <w:sz w:val="24"/>
          <w:szCs w:val="24"/>
        </w:rPr>
      </w:pPr>
      <w:r w:rsidRPr="00056505">
        <w:rPr>
          <w:rFonts w:cstheme="minorHAnsi"/>
          <w:sz w:val="24"/>
          <w:szCs w:val="24"/>
        </w:rPr>
        <w:t>Wskaźniki realizacji celów Programu</w:t>
      </w:r>
      <w:bookmarkEnd w:id="57"/>
      <w:bookmarkEnd w:id="58"/>
      <w:r w:rsidRPr="00056505">
        <w:rPr>
          <w:rFonts w:cstheme="minorHAnsi"/>
          <w:sz w:val="24"/>
          <w:szCs w:val="24"/>
        </w:rPr>
        <w:t xml:space="preserve"> określone w rozdz. 3.4. </w:t>
      </w:r>
      <w:r w:rsidR="00FB5EF0" w:rsidRPr="00056505">
        <w:rPr>
          <w:rFonts w:cstheme="minorHAnsi"/>
          <w:sz w:val="24"/>
          <w:szCs w:val="24"/>
        </w:rPr>
        <w:t>są</w:t>
      </w:r>
      <w:r w:rsidRPr="00056505">
        <w:rPr>
          <w:rFonts w:cstheme="minorHAnsi"/>
          <w:sz w:val="24"/>
          <w:szCs w:val="24"/>
        </w:rPr>
        <w:t xml:space="preserve"> opisywane w ankiecie monitorującej wypełnianej przez beneficjentów po zakończeniu realizacji zadania w ramach konkursu dotacyjnego. </w:t>
      </w:r>
    </w:p>
    <w:p w14:paraId="3AAEA99F" w14:textId="77777777" w:rsidR="00056505" w:rsidRPr="00056505" w:rsidRDefault="00056505" w:rsidP="006E6059">
      <w:pPr>
        <w:spacing w:after="120" w:line="360" w:lineRule="auto"/>
        <w:jc w:val="both"/>
        <w:rPr>
          <w:rFonts w:cstheme="minorHAnsi"/>
          <w:sz w:val="24"/>
          <w:szCs w:val="24"/>
        </w:rPr>
      </w:pPr>
      <w:bookmarkStart w:id="59" w:name="_Toc34817022"/>
      <w:r w:rsidRPr="00056505">
        <w:rPr>
          <w:rFonts w:cstheme="minorHAnsi"/>
          <w:sz w:val="24"/>
          <w:szCs w:val="24"/>
        </w:rPr>
        <w:t>Ankieta została wypełniona i przedłożona przez beneficjentów konkursu w Systemie Obsługi Dotacji w terminie wskazanym w umowach dotacyjnych. Dwie ankiety zostały poprawione po sprawdzeniu i porównaniu informacji ze sprawozdaniem końcowym z realizacji zadania.</w:t>
      </w:r>
    </w:p>
    <w:p w14:paraId="59AE0A82" w14:textId="44D0A548" w:rsidR="00056505" w:rsidRPr="000A53F4" w:rsidRDefault="00056505" w:rsidP="00056505">
      <w:pPr>
        <w:pStyle w:val="Legenda"/>
        <w:rPr>
          <w:rFonts w:cstheme="minorHAnsi"/>
          <w:color w:val="auto"/>
          <w:sz w:val="24"/>
          <w:szCs w:val="24"/>
        </w:rPr>
      </w:pPr>
      <w:r w:rsidRPr="000A53F4">
        <w:rPr>
          <w:rFonts w:cstheme="minorHAnsi"/>
          <w:color w:val="auto"/>
          <w:sz w:val="24"/>
          <w:szCs w:val="24"/>
        </w:rPr>
        <w:t xml:space="preserve">Tabela </w:t>
      </w:r>
      <w:r w:rsidRPr="000A53F4">
        <w:rPr>
          <w:rFonts w:cstheme="minorHAnsi"/>
          <w:color w:val="auto"/>
          <w:sz w:val="24"/>
          <w:szCs w:val="24"/>
        </w:rPr>
        <w:fldChar w:fldCharType="begin"/>
      </w:r>
      <w:r w:rsidRPr="000A53F4">
        <w:rPr>
          <w:rFonts w:cstheme="minorHAnsi"/>
          <w:color w:val="auto"/>
          <w:sz w:val="24"/>
          <w:szCs w:val="24"/>
        </w:rPr>
        <w:instrText xml:space="preserve"> SEQ Tabela \* ARABIC </w:instrText>
      </w:r>
      <w:r w:rsidRPr="000A53F4">
        <w:rPr>
          <w:rFonts w:cstheme="minorHAnsi"/>
          <w:color w:val="auto"/>
          <w:sz w:val="24"/>
          <w:szCs w:val="24"/>
        </w:rPr>
        <w:fldChar w:fldCharType="separate"/>
      </w:r>
      <w:r w:rsidR="00E61FC0">
        <w:rPr>
          <w:rFonts w:cstheme="minorHAnsi"/>
          <w:noProof/>
          <w:color w:val="auto"/>
          <w:sz w:val="24"/>
          <w:szCs w:val="24"/>
        </w:rPr>
        <w:t>6</w:t>
      </w:r>
      <w:r w:rsidRPr="000A53F4">
        <w:rPr>
          <w:rFonts w:cstheme="minorHAnsi"/>
          <w:color w:val="auto"/>
          <w:sz w:val="24"/>
          <w:szCs w:val="24"/>
        </w:rPr>
        <w:fldChar w:fldCharType="end"/>
      </w:r>
      <w:r w:rsidRPr="000A53F4">
        <w:rPr>
          <w:rFonts w:cstheme="minorHAnsi"/>
          <w:color w:val="auto"/>
          <w:sz w:val="24"/>
          <w:szCs w:val="24"/>
        </w:rPr>
        <w:t xml:space="preserve"> Wskaźniki realizacji celów Programu uzyskane w Edycji 2018</w:t>
      </w:r>
    </w:p>
    <w:tbl>
      <w:tblPr>
        <w:tblW w:w="9209" w:type="dxa"/>
        <w:tblLayout w:type="fixed"/>
        <w:tblCellMar>
          <w:left w:w="70" w:type="dxa"/>
          <w:right w:w="70" w:type="dxa"/>
        </w:tblCellMar>
        <w:tblLook w:val="04A0" w:firstRow="1" w:lastRow="0" w:firstColumn="1" w:lastColumn="0" w:noHBand="0" w:noVBand="1"/>
      </w:tblPr>
      <w:tblGrid>
        <w:gridCol w:w="4531"/>
        <w:gridCol w:w="1559"/>
        <w:gridCol w:w="1559"/>
        <w:gridCol w:w="1560"/>
      </w:tblGrid>
      <w:tr w:rsidR="00056505" w:rsidRPr="0039675F" w14:paraId="6CB40BAD" w14:textId="77777777" w:rsidTr="00E2144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FD97" w14:textId="77777777" w:rsidR="00056505" w:rsidRPr="0039675F" w:rsidRDefault="00056505" w:rsidP="00E21449">
            <w:pPr>
              <w:spacing w:line="240" w:lineRule="auto"/>
              <w:jc w:val="center"/>
              <w:rPr>
                <w:rFonts w:ascii="Calibri" w:eastAsia="Times New Roman" w:hAnsi="Calibri" w:cs="Calibri"/>
                <w:b/>
                <w:color w:val="000000"/>
                <w:lang w:eastAsia="pl-PL"/>
              </w:rPr>
            </w:pPr>
            <w:r w:rsidRPr="00605184">
              <w:rPr>
                <w:rFonts w:ascii="Calibri" w:eastAsia="Times New Roman" w:hAnsi="Calibri" w:cs="Calibri"/>
                <w:b/>
                <w:color w:val="000000"/>
                <w:lang w:eastAsia="pl-PL"/>
              </w:rPr>
              <w:t>W</w:t>
            </w:r>
            <w:r w:rsidRPr="0039675F">
              <w:rPr>
                <w:rFonts w:ascii="Calibri" w:eastAsia="Times New Roman" w:hAnsi="Calibri" w:cs="Calibri"/>
                <w:b/>
                <w:color w:val="000000"/>
                <w:lang w:eastAsia="pl-PL"/>
              </w:rPr>
              <w:t>skaźniki celów ROHiS</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14:paraId="206E2D99" w14:textId="77777777" w:rsidR="00056505" w:rsidRPr="0039675F" w:rsidRDefault="00056505" w:rsidP="00E21449">
            <w:pPr>
              <w:spacing w:line="240" w:lineRule="auto"/>
              <w:jc w:val="center"/>
              <w:rPr>
                <w:rFonts w:ascii="Calibri" w:eastAsia="Times New Roman" w:hAnsi="Calibri" w:cs="Calibri"/>
                <w:b/>
                <w:color w:val="000000"/>
                <w:lang w:eastAsia="pl-PL"/>
              </w:rPr>
            </w:pPr>
            <w:r w:rsidRPr="00605184">
              <w:rPr>
                <w:rFonts w:ascii="Calibri" w:eastAsia="Times New Roman" w:hAnsi="Calibri" w:cs="Calibri"/>
                <w:b/>
                <w:color w:val="000000"/>
                <w:lang w:eastAsia="pl-PL"/>
              </w:rPr>
              <w:t>Wartość docelowa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812B6" w14:textId="77777777" w:rsidR="00056505" w:rsidRPr="0039675F" w:rsidRDefault="00056505" w:rsidP="00E21449">
            <w:pPr>
              <w:spacing w:line="240" w:lineRule="auto"/>
              <w:jc w:val="center"/>
              <w:rPr>
                <w:rFonts w:ascii="Calibri" w:eastAsia="Times New Roman" w:hAnsi="Calibri" w:cs="Calibri"/>
                <w:b/>
                <w:color w:val="000000"/>
                <w:lang w:eastAsia="pl-PL"/>
              </w:rPr>
            </w:pPr>
            <w:r w:rsidRPr="0039675F">
              <w:rPr>
                <w:rFonts w:ascii="Calibri" w:eastAsia="Times New Roman" w:hAnsi="Calibri" w:cs="Calibri"/>
                <w:b/>
                <w:color w:val="000000"/>
                <w:lang w:eastAsia="pl-PL"/>
              </w:rPr>
              <w:t xml:space="preserve">Ankieta Monitorująca </w:t>
            </w:r>
            <w:r w:rsidRPr="00605184">
              <w:rPr>
                <w:rFonts w:ascii="Calibri" w:eastAsia="Times New Roman" w:hAnsi="Calibri" w:cs="Calibri"/>
                <w:b/>
                <w:color w:val="000000"/>
                <w:lang w:eastAsia="pl-PL"/>
              </w:rPr>
              <w:t xml:space="preserve">Edycja </w:t>
            </w:r>
            <w:r w:rsidRPr="0039675F">
              <w:rPr>
                <w:rFonts w:ascii="Calibri" w:eastAsia="Times New Roman" w:hAnsi="Calibri" w:cs="Calibri"/>
                <w:b/>
                <w:color w:val="000000"/>
                <w:lang w:eastAsia="pl-PL"/>
              </w:rPr>
              <w:t>2018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5529893" w14:textId="77777777" w:rsidR="00056505" w:rsidRPr="0039675F" w:rsidRDefault="00056505" w:rsidP="00E21449">
            <w:pPr>
              <w:spacing w:line="240" w:lineRule="auto"/>
              <w:jc w:val="center"/>
              <w:rPr>
                <w:rFonts w:ascii="Calibri" w:eastAsia="Times New Roman" w:hAnsi="Calibri" w:cs="Calibri"/>
                <w:b/>
                <w:color w:val="000000"/>
                <w:lang w:eastAsia="pl-PL"/>
              </w:rPr>
            </w:pPr>
            <w:r w:rsidRPr="0039675F">
              <w:rPr>
                <w:rFonts w:ascii="Calibri" w:eastAsia="Times New Roman" w:hAnsi="Calibri" w:cs="Calibri"/>
                <w:b/>
                <w:color w:val="000000"/>
                <w:lang w:eastAsia="pl-PL"/>
              </w:rPr>
              <w:t>% wykonania</w:t>
            </w:r>
            <w:r w:rsidRPr="00605184">
              <w:rPr>
                <w:rFonts w:ascii="Calibri" w:eastAsia="Times New Roman" w:hAnsi="Calibri" w:cs="Calibri"/>
                <w:b/>
                <w:color w:val="000000"/>
                <w:lang w:eastAsia="pl-PL"/>
              </w:rPr>
              <w:t xml:space="preserve"> w Edycji 2018</w:t>
            </w:r>
          </w:p>
        </w:tc>
      </w:tr>
      <w:tr w:rsidR="00056505" w:rsidRPr="0039675F" w14:paraId="7BC3DD89" w14:textId="77777777" w:rsidTr="00E21449">
        <w:trPr>
          <w:trHeight w:val="60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0E89A" w14:textId="77777777" w:rsidR="00056505" w:rsidRPr="0039675F" w:rsidRDefault="00056505" w:rsidP="00E21449">
            <w:pPr>
              <w:spacing w:line="240" w:lineRule="auto"/>
              <w:rPr>
                <w:rFonts w:ascii="Calibri" w:eastAsia="Times New Roman" w:hAnsi="Calibri" w:cs="Calibri"/>
                <w:color w:val="000000"/>
                <w:lang w:eastAsia="pl-PL"/>
              </w:rPr>
            </w:pPr>
            <w:r w:rsidRPr="0039675F">
              <w:rPr>
                <w:rFonts w:ascii="Calibri" w:eastAsia="Times New Roman" w:hAnsi="Calibri" w:cs="Calibri"/>
                <w:color w:val="000000"/>
                <w:lang w:eastAsia="pl-PL"/>
              </w:rPr>
              <w:t>liczba osób w wieku 15-34 lat uczestniczących w przynajmniej jednej formie kształcenia w ramach zadania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58466B" w14:textId="77777777" w:rsidR="00056505" w:rsidRPr="0039675F" w:rsidRDefault="00056505" w:rsidP="00E21449">
            <w:pPr>
              <w:spacing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39675F">
              <w:rPr>
                <w:rFonts w:ascii="Calibri" w:eastAsia="Times New Roman" w:hAnsi="Calibri" w:cs="Calibri"/>
                <w:color w:val="000000"/>
                <w:lang w:eastAsia="pl-PL"/>
              </w:rPr>
              <w:t xml:space="preserve">   10 000    </w:t>
            </w:r>
          </w:p>
        </w:tc>
        <w:tc>
          <w:tcPr>
            <w:tcW w:w="1559" w:type="dxa"/>
            <w:tcBorders>
              <w:top w:val="nil"/>
              <w:left w:val="nil"/>
              <w:bottom w:val="single" w:sz="4" w:space="0" w:color="auto"/>
              <w:right w:val="single" w:sz="4" w:space="0" w:color="auto"/>
            </w:tcBorders>
            <w:shd w:val="clear" w:color="auto" w:fill="auto"/>
            <w:noWrap/>
            <w:vAlign w:val="center"/>
            <w:hideMark/>
          </w:tcPr>
          <w:p w14:paraId="0A9254FC" w14:textId="77777777" w:rsidR="00056505" w:rsidRPr="0039675F" w:rsidRDefault="00056505" w:rsidP="00E21449">
            <w:pPr>
              <w:spacing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39675F">
              <w:rPr>
                <w:rFonts w:ascii="Calibri" w:eastAsia="Times New Roman" w:hAnsi="Calibri" w:cs="Calibri"/>
                <w:color w:val="000000"/>
                <w:lang w:eastAsia="pl-PL"/>
              </w:rPr>
              <w:t xml:space="preserve">    3 899    </w:t>
            </w:r>
          </w:p>
        </w:tc>
        <w:tc>
          <w:tcPr>
            <w:tcW w:w="1560" w:type="dxa"/>
            <w:tcBorders>
              <w:top w:val="nil"/>
              <w:left w:val="nil"/>
              <w:bottom w:val="single" w:sz="4" w:space="0" w:color="auto"/>
              <w:right w:val="single" w:sz="4" w:space="0" w:color="auto"/>
            </w:tcBorders>
            <w:shd w:val="clear" w:color="auto" w:fill="auto"/>
            <w:noWrap/>
            <w:vAlign w:val="center"/>
            <w:hideMark/>
          </w:tcPr>
          <w:p w14:paraId="2AD3006B"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39%</w:t>
            </w:r>
          </w:p>
        </w:tc>
      </w:tr>
      <w:tr w:rsidR="00056505" w:rsidRPr="0039675F" w14:paraId="19A2C728" w14:textId="77777777" w:rsidTr="00E21449">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416DAB7" w14:textId="77777777" w:rsidR="00056505" w:rsidRPr="0039675F" w:rsidRDefault="00056505" w:rsidP="00E21449">
            <w:pPr>
              <w:spacing w:line="240" w:lineRule="auto"/>
              <w:rPr>
                <w:rFonts w:ascii="Calibri" w:eastAsia="Times New Roman" w:hAnsi="Calibri" w:cs="Calibri"/>
                <w:color w:val="000000"/>
                <w:lang w:eastAsia="pl-PL"/>
              </w:rPr>
            </w:pPr>
            <w:r w:rsidRPr="0039675F">
              <w:rPr>
                <w:rFonts w:ascii="Calibri" w:eastAsia="Times New Roman" w:hAnsi="Calibri" w:cs="Calibri"/>
                <w:color w:val="000000"/>
                <w:lang w:eastAsia="pl-PL"/>
              </w:rPr>
              <w:t>liczba osób w wieku 5-18 lat uczestniczących w różnych formach wychowania</w:t>
            </w:r>
          </w:p>
        </w:tc>
        <w:tc>
          <w:tcPr>
            <w:tcW w:w="1559" w:type="dxa"/>
            <w:tcBorders>
              <w:top w:val="nil"/>
              <w:left w:val="nil"/>
              <w:bottom w:val="single" w:sz="4" w:space="0" w:color="auto"/>
              <w:right w:val="single" w:sz="4" w:space="0" w:color="auto"/>
            </w:tcBorders>
            <w:shd w:val="clear" w:color="auto" w:fill="auto"/>
            <w:vAlign w:val="center"/>
            <w:hideMark/>
          </w:tcPr>
          <w:p w14:paraId="1BD16165"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 xml:space="preserve">         120 000    </w:t>
            </w:r>
          </w:p>
        </w:tc>
        <w:tc>
          <w:tcPr>
            <w:tcW w:w="1559" w:type="dxa"/>
            <w:tcBorders>
              <w:top w:val="nil"/>
              <w:left w:val="nil"/>
              <w:bottom w:val="single" w:sz="4" w:space="0" w:color="auto"/>
              <w:right w:val="single" w:sz="4" w:space="0" w:color="auto"/>
            </w:tcBorders>
            <w:shd w:val="clear" w:color="auto" w:fill="auto"/>
            <w:noWrap/>
            <w:vAlign w:val="center"/>
            <w:hideMark/>
          </w:tcPr>
          <w:p w14:paraId="4A921B09" w14:textId="77777777" w:rsidR="00056505" w:rsidRPr="0039675F" w:rsidRDefault="00056505" w:rsidP="00E21449">
            <w:pPr>
              <w:spacing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39675F">
              <w:rPr>
                <w:rFonts w:ascii="Calibri" w:eastAsia="Times New Roman" w:hAnsi="Calibri" w:cs="Calibri"/>
                <w:color w:val="000000"/>
                <w:lang w:eastAsia="pl-PL"/>
              </w:rPr>
              <w:t xml:space="preserve">  40 197    </w:t>
            </w:r>
          </w:p>
        </w:tc>
        <w:tc>
          <w:tcPr>
            <w:tcW w:w="1560" w:type="dxa"/>
            <w:tcBorders>
              <w:top w:val="nil"/>
              <w:left w:val="nil"/>
              <w:bottom w:val="single" w:sz="4" w:space="0" w:color="auto"/>
              <w:right w:val="single" w:sz="4" w:space="0" w:color="auto"/>
            </w:tcBorders>
            <w:shd w:val="clear" w:color="auto" w:fill="auto"/>
            <w:noWrap/>
            <w:vAlign w:val="center"/>
            <w:hideMark/>
          </w:tcPr>
          <w:p w14:paraId="6223FCB6"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33%</w:t>
            </w:r>
          </w:p>
        </w:tc>
      </w:tr>
      <w:tr w:rsidR="00056505" w:rsidRPr="0039675F" w14:paraId="4DC408DD" w14:textId="77777777" w:rsidTr="00E21449">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4BF18BC" w14:textId="77777777" w:rsidR="00056505" w:rsidRPr="0039675F" w:rsidRDefault="00056505" w:rsidP="00E21449">
            <w:pPr>
              <w:spacing w:line="240" w:lineRule="auto"/>
              <w:rPr>
                <w:rFonts w:ascii="Calibri" w:eastAsia="Times New Roman" w:hAnsi="Calibri" w:cs="Calibri"/>
                <w:color w:val="000000"/>
                <w:lang w:eastAsia="pl-PL"/>
              </w:rPr>
            </w:pPr>
            <w:r w:rsidRPr="0039675F">
              <w:rPr>
                <w:rFonts w:ascii="Calibri" w:eastAsia="Times New Roman" w:hAnsi="Calibri" w:cs="Calibri"/>
                <w:color w:val="000000"/>
                <w:lang w:eastAsia="pl-PL"/>
              </w:rPr>
              <w:t>osoby w wieku 15-34 lat podejmujące dobrowolną pracę w organizacjach harcerskich</w:t>
            </w:r>
          </w:p>
        </w:tc>
        <w:tc>
          <w:tcPr>
            <w:tcW w:w="1559" w:type="dxa"/>
            <w:tcBorders>
              <w:top w:val="nil"/>
              <w:left w:val="nil"/>
              <w:bottom w:val="single" w:sz="4" w:space="0" w:color="auto"/>
              <w:right w:val="single" w:sz="4" w:space="0" w:color="auto"/>
            </w:tcBorders>
            <w:shd w:val="clear" w:color="auto" w:fill="auto"/>
            <w:vAlign w:val="center"/>
            <w:hideMark/>
          </w:tcPr>
          <w:p w14:paraId="0224978D"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 xml:space="preserve">       7 000    </w:t>
            </w:r>
          </w:p>
        </w:tc>
        <w:tc>
          <w:tcPr>
            <w:tcW w:w="1559" w:type="dxa"/>
            <w:tcBorders>
              <w:top w:val="nil"/>
              <w:left w:val="nil"/>
              <w:bottom w:val="single" w:sz="4" w:space="0" w:color="auto"/>
              <w:right w:val="single" w:sz="4" w:space="0" w:color="auto"/>
            </w:tcBorders>
            <w:shd w:val="clear" w:color="auto" w:fill="auto"/>
            <w:noWrap/>
            <w:vAlign w:val="center"/>
            <w:hideMark/>
          </w:tcPr>
          <w:p w14:paraId="50D6B8FD"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 xml:space="preserve">         2 774    </w:t>
            </w:r>
          </w:p>
        </w:tc>
        <w:tc>
          <w:tcPr>
            <w:tcW w:w="1560" w:type="dxa"/>
            <w:tcBorders>
              <w:top w:val="nil"/>
              <w:left w:val="nil"/>
              <w:bottom w:val="single" w:sz="4" w:space="0" w:color="auto"/>
              <w:right w:val="single" w:sz="4" w:space="0" w:color="auto"/>
            </w:tcBorders>
            <w:shd w:val="clear" w:color="auto" w:fill="auto"/>
            <w:noWrap/>
            <w:vAlign w:val="center"/>
            <w:hideMark/>
          </w:tcPr>
          <w:p w14:paraId="5883A7AA"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40%</w:t>
            </w:r>
          </w:p>
        </w:tc>
      </w:tr>
      <w:tr w:rsidR="00056505" w:rsidRPr="0039675F" w14:paraId="4B0BA69D" w14:textId="77777777" w:rsidTr="00E21449">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494D389" w14:textId="77777777" w:rsidR="00056505" w:rsidRPr="0039675F" w:rsidRDefault="00056505" w:rsidP="00E21449">
            <w:pPr>
              <w:spacing w:line="240" w:lineRule="auto"/>
              <w:rPr>
                <w:rFonts w:ascii="Calibri" w:eastAsia="Times New Roman" w:hAnsi="Calibri" w:cs="Calibri"/>
                <w:color w:val="000000"/>
                <w:lang w:eastAsia="pl-PL"/>
              </w:rPr>
            </w:pPr>
            <w:r w:rsidRPr="0039675F">
              <w:rPr>
                <w:rFonts w:ascii="Calibri" w:eastAsia="Times New Roman" w:hAnsi="Calibri" w:cs="Calibri"/>
                <w:color w:val="000000"/>
                <w:lang w:eastAsia="pl-PL"/>
              </w:rPr>
              <w:t>liczba młodych osób, które uczestniczyły w projektach umożliwiających rozwijanie kompetencji i kwalifikacji</w:t>
            </w:r>
          </w:p>
        </w:tc>
        <w:tc>
          <w:tcPr>
            <w:tcW w:w="1559" w:type="dxa"/>
            <w:tcBorders>
              <w:top w:val="nil"/>
              <w:left w:val="nil"/>
              <w:bottom w:val="single" w:sz="4" w:space="0" w:color="auto"/>
              <w:right w:val="single" w:sz="4" w:space="0" w:color="auto"/>
            </w:tcBorders>
            <w:shd w:val="clear" w:color="auto" w:fill="auto"/>
            <w:vAlign w:val="center"/>
            <w:hideMark/>
          </w:tcPr>
          <w:p w14:paraId="0C841307"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 xml:space="preserve">           50 000    </w:t>
            </w:r>
          </w:p>
        </w:tc>
        <w:tc>
          <w:tcPr>
            <w:tcW w:w="1559" w:type="dxa"/>
            <w:tcBorders>
              <w:top w:val="nil"/>
              <w:left w:val="nil"/>
              <w:bottom w:val="single" w:sz="4" w:space="0" w:color="auto"/>
              <w:right w:val="single" w:sz="4" w:space="0" w:color="auto"/>
            </w:tcBorders>
            <w:shd w:val="clear" w:color="auto" w:fill="auto"/>
            <w:noWrap/>
            <w:vAlign w:val="center"/>
            <w:hideMark/>
          </w:tcPr>
          <w:p w14:paraId="41DAA884" w14:textId="77777777" w:rsidR="00056505" w:rsidRPr="0039675F" w:rsidRDefault="00056505" w:rsidP="00E21449">
            <w:pPr>
              <w:spacing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39675F">
              <w:rPr>
                <w:rFonts w:ascii="Calibri" w:eastAsia="Times New Roman" w:hAnsi="Calibri" w:cs="Calibri"/>
                <w:color w:val="000000"/>
                <w:lang w:eastAsia="pl-PL"/>
              </w:rPr>
              <w:t xml:space="preserve"> 95 997    </w:t>
            </w:r>
          </w:p>
        </w:tc>
        <w:tc>
          <w:tcPr>
            <w:tcW w:w="1560" w:type="dxa"/>
            <w:tcBorders>
              <w:top w:val="nil"/>
              <w:left w:val="nil"/>
              <w:bottom w:val="single" w:sz="4" w:space="0" w:color="auto"/>
              <w:right w:val="single" w:sz="4" w:space="0" w:color="auto"/>
            </w:tcBorders>
            <w:shd w:val="clear" w:color="auto" w:fill="auto"/>
            <w:noWrap/>
            <w:vAlign w:val="center"/>
            <w:hideMark/>
          </w:tcPr>
          <w:p w14:paraId="7C7FB9E6"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192%</w:t>
            </w:r>
          </w:p>
        </w:tc>
      </w:tr>
      <w:tr w:rsidR="00056505" w:rsidRPr="0039675F" w14:paraId="6DC4C5A5" w14:textId="77777777" w:rsidTr="00E21449">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903AAD5" w14:textId="77777777" w:rsidR="00056505" w:rsidRPr="0039675F" w:rsidRDefault="00056505" w:rsidP="00E21449">
            <w:pPr>
              <w:spacing w:line="240" w:lineRule="auto"/>
              <w:rPr>
                <w:rFonts w:ascii="Calibri" w:eastAsia="Times New Roman" w:hAnsi="Calibri" w:cs="Calibri"/>
                <w:color w:val="000000"/>
                <w:lang w:eastAsia="pl-PL"/>
              </w:rPr>
            </w:pPr>
            <w:r w:rsidRPr="0039675F">
              <w:rPr>
                <w:rFonts w:ascii="Calibri" w:eastAsia="Times New Roman" w:hAnsi="Calibri" w:cs="Calibri"/>
                <w:color w:val="000000"/>
                <w:lang w:eastAsia="pl-PL"/>
              </w:rPr>
              <w:t>liczba wolontariuszy biorących udział w realizacji zadania</w:t>
            </w:r>
          </w:p>
        </w:tc>
        <w:tc>
          <w:tcPr>
            <w:tcW w:w="1559" w:type="dxa"/>
            <w:tcBorders>
              <w:top w:val="nil"/>
              <w:left w:val="nil"/>
              <w:bottom w:val="single" w:sz="4" w:space="0" w:color="auto"/>
              <w:right w:val="single" w:sz="4" w:space="0" w:color="auto"/>
            </w:tcBorders>
            <w:shd w:val="clear" w:color="auto" w:fill="auto"/>
            <w:vAlign w:val="center"/>
            <w:hideMark/>
          </w:tcPr>
          <w:p w14:paraId="3CBD6008"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 xml:space="preserve">            10 000    </w:t>
            </w:r>
          </w:p>
        </w:tc>
        <w:tc>
          <w:tcPr>
            <w:tcW w:w="1559" w:type="dxa"/>
            <w:tcBorders>
              <w:top w:val="nil"/>
              <w:left w:val="nil"/>
              <w:bottom w:val="single" w:sz="4" w:space="0" w:color="auto"/>
              <w:right w:val="single" w:sz="4" w:space="0" w:color="auto"/>
            </w:tcBorders>
            <w:shd w:val="clear" w:color="auto" w:fill="auto"/>
            <w:noWrap/>
            <w:vAlign w:val="center"/>
            <w:hideMark/>
          </w:tcPr>
          <w:p w14:paraId="4819E4A7"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 xml:space="preserve">     3 595    </w:t>
            </w:r>
          </w:p>
        </w:tc>
        <w:tc>
          <w:tcPr>
            <w:tcW w:w="1560" w:type="dxa"/>
            <w:tcBorders>
              <w:top w:val="nil"/>
              <w:left w:val="nil"/>
              <w:bottom w:val="single" w:sz="4" w:space="0" w:color="auto"/>
              <w:right w:val="single" w:sz="4" w:space="0" w:color="auto"/>
            </w:tcBorders>
            <w:shd w:val="clear" w:color="auto" w:fill="auto"/>
            <w:noWrap/>
            <w:vAlign w:val="center"/>
            <w:hideMark/>
          </w:tcPr>
          <w:p w14:paraId="2465BB07"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36%</w:t>
            </w:r>
          </w:p>
        </w:tc>
      </w:tr>
      <w:tr w:rsidR="00056505" w:rsidRPr="0039675F" w14:paraId="10085620" w14:textId="77777777" w:rsidTr="00E21449">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0DF3D6F" w14:textId="77777777" w:rsidR="00056505" w:rsidRPr="0039675F" w:rsidRDefault="00056505" w:rsidP="00E21449">
            <w:pPr>
              <w:spacing w:line="240" w:lineRule="auto"/>
              <w:rPr>
                <w:rFonts w:ascii="Calibri" w:eastAsia="Times New Roman" w:hAnsi="Calibri" w:cs="Calibri"/>
                <w:color w:val="000000"/>
                <w:lang w:eastAsia="pl-PL"/>
              </w:rPr>
            </w:pPr>
            <w:r w:rsidRPr="0039675F">
              <w:rPr>
                <w:rFonts w:ascii="Calibri" w:eastAsia="Times New Roman" w:hAnsi="Calibri" w:cs="Calibri"/>
                <w:color w:val="000000"/>
                <w:lang w:eastAsia="pl-PL"/>
              </w:rPr>
              <w:t>liczba wdrożonych programów współpracy</w:t>
            </w:r>
          </w:p>
        </w:tc>
        <w:tc>
          <w:tcPr>
            <w:tcW w:w="1559" w:type="dxa"/>
            <w:tcBorders>
              <w:top w:val="nil"/>
              <w:left w:val="nil"/>
              <w:bottom w:val="single" w:sz="4" w:space="0" w:color="auto"/>
              <w:right w:val="single" w:sz="4" w:space="0" w:color="auto"/>
            </w:tcBorders>
            <w:shd w:val="clear" w:color="auto" w:fill="auto"/>
            <w:vAlign w:val="center"/>
            <w:hideMark/>
          </w:tcPr>
          <w:p w14:paraId="7F4493C7"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 xml:space="preserve">            20    </w:t>
            </w:r>
          </w:p>
        </w:tc>
        <w:tc>
          <w:tcPr>
            <w:tcW w:w="1559" w:type="dxa"/>
            <w:tcBorders>
              <w:top w:val="nil"/>
              <w:left w:val="nil"/>
              <w:bottom w:val="single" w:sz="4" w:space="0" w:color="auto"/>
              <w:right w:val="single" w:sz="4" w:space="0" w:color="auto"/>
            </w:tcBorders>
            <w:shd w:val="clear" w:color="auto" w:fill="auto"/>
            <w:noWrap/>
            <w:vAlign w:val="center"/>
            <w:hideMark/>
          </w:tcPr>
          <w:p w14:paraId="04E62BF0"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 xml:space="preserve">      1    </w:t>
            </w:r>
          </w:p>
        </w:tc>
        <w:tc>
          <w:tcPr>
            <w:tcW w:w="1560" w:type="dxa"/>
            <w:tcBorders>
              <w:top w:val="nil"/>
              <w:left w:val="nil"/>
              <w:bottom w:val="single" w:sz="4" w:space="0" w:color="auto"/>
              <w:right w:val="single" w:sz="4" w:space="0" w:color="auto"/>
            </w:tcBorders>
            <w:shd w:val="clear" w:color="auto" w:fill="auto"/>
            <w:noWrap/>
            <w:vAlign w:val="center"/>
            <w:hideMark/>
          </w:tcPr>
          <w:p w14:paraId="0D30465F" w14:textId="77777777" w:rsidR="00056505" w:rsidRPr="0039675F" w:rsidRDefault="00056505" w:rsidP="00E21449">
            <w:pPr>
              <w:spacing w:line="240" w:lineRule="auto"/>
              <w:jc w:val="right"/>
              <w:rPr>
                <w:rFonts w:ascii="Calibri" w:eastAsia="Times New Roman" w:hAnsi="Calibri" w:cs="Calibri"/>
                <w:color w:val="000000"/>
                <w:lang w:eastAsia="pl-PL"/>
              </w:rPr>
            </w:pPr>
            <w:r w:rsidRPr="0039675F">
              <w:rPr>
                <w:rFonts w:ascii="Calibri" w:eastAsia="Times New Roman" w:hAnsi="Calibri" w:cs="Calibri"/>
                <w:color w:val="000000"/>
                <w:lang w:eastAsia="pl-PL"/>
              </w:rPr>
              <w:t>5%</w:t>
            </w:r>
          </w:p>
        </w:tc>
      </w:tr>
    </w:tbl>
    <w:p w14:paraId="2ADCB22A" w14:textId="77777777" w:rsidR="00056505" w:rsidRDefault="00056505" w:rsidP="00056505">
      <w:pPr>
        <w:spacing w:after="120" w:line="276" w:lineRule="auto"/>
        <w:rPr>
          <w:rFonts w:cstheme="minorHAnsi"/>
        </w:rPr>
      </w:pPr>
    </w:p>
    <w:p w14:paraId="6FABB2FF" w14:textId="77777777" w:rsidR="00056505" w:rsidRPr="00056505" w:rsidRDefault="00056505" w:rsidP="006E6059">
      <w:pPr>
        <w:spacing w:after="120" w:line="360" w:lineRule="auto"/>
        <w:jc w:val="both"/>
        <w:rPr>
          <w:rFonts w:cstheme="minorHAnsi"/>
          <w:sz w:val="24"/>
          <w:szCs w:val="24"/>
        </w:rPr>
      </w:pPr>
      <w:r w:rsidRPr="00056505">
        <w:rPr>
          <w:rFonts w:cstheme="minorHAnsi"/>
          <w:sz w:val="24"/>
          <w:szCs w:val="24"/>
        </w:rPr>
        <w:t xml:space="preserve">Wskaźniki celów Programu zostały zrealizowane przez Beneficjentów na wysokim poziomie. Należy wskazać, że jeden ze wskaźników („liczba młodych osób, które uczestniczyły w projektach umożliwiających rozwijanie kompetencji i kwalifikacji”) już w pierwszej edycji konkursu został zrealizowany prawie w dwukrotnej zaplanowanej wysokości (192%). Jeden wskaźnik został zrealizowany na poziomie 5% („liczba wdrożonych programów współpracy”). Pozostałe wskaźniki zostały zrealizowane na poziomie powyżej 30% zakładanej wartości docelowej. </w:t>
      </w:r>
    </w:p>
    <w:p w14:paraId="28FED441" w14:textId="77777777" w:rsidR="00056505" w:rsidRDefault="00056505" w:rsidP="00056505">
      <w:pPr>
        <w:spacing w:after="120" w:line="276" w:lineRule="auto"/>
        <w:rPr>
          <w:rFonts w:cstheme="minorHAnsi"/>
        </w:rPr>
      </w:pPr>
    </w:p>
    <w:tbl>
      <w:tblPr>
        <w:tblW w:w="8420" w:type="dxa"/>
        <w:tblCellMar>
          <w:left w:w="70" w:type="dxa"/>
          <w:right w:w="70" w:type="dxa"/>
        </w:tblCellMar>
        <w:tblLook w:val="04A0" w:firstRow="1" w:lastRow="0" w:firstColumn="1" w:lastColumn="0" w:noHBand="0" w:noVBand="1"/>
      </w:tblPr>
      <w:tblGrid>
        <w:gridCol w:w="6340"/>
        <w:gridCol w:w="2080"/>
      </w:tblGrid>
      <w:tr w:rsidR="00056505" w:rsidRPr="00605184" w14:paraId="6C365F9F" w14:textId="77777777" w:rsidTr="00E21449">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17F94" w14:textId="77777777" w:rsidR="00056505" w:rsidRPr="00605184" w:rsidRDefault="00056505" w:rsidP="00E21449">
            <w:pPr>
              <w:spacing w:line="240" w:lineRule="auto"/>
              <w:jc w:val="center"/>
              <w:rPr>
                <w:rFonts w:ascii="Calibri" w:eastAsia="Times New Roman" w:hAnsi="Calibri" w:cs="Calibri"/>
                <w:b/>
                <w:color w:val="000000"/>
                <w:lang w:eastAsia="pl-PL"/>
              </w:rPr>
            </w:pPr>
            <w:r>
              <w:rPr>
                <w:rFonts w:ascii="Calibri" w:eastAsia="Times New Roman" w:hAnsi="Calibri" w:cs="Calibri"/>
                <w:b/>
                <w:color w:val="000000"/>
                <w:lang w:eastAsia="pl-PL"/>
              </w:rPr>
              <w:lastRenderedPageBreak/>
              <w:t>W</w:t>
            </w:r>
            <w:r w:rsidRPr="0039675F">
              <w:rPr>
                <w:rFonts w:ascii="Calibri" w:eastAsia="Times New Roman" w:hAnsi="Calibri" w:cs="Calibri"/>
                <w:b/>
                <w:color w:val="000000"/>
                <w:lang w:eastAsia="pl-PL"/>
              </w:rPr>
              <w:t>skaźniki celów ROHiS</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472832EC" w14:textId="77777777" w:rsidR="00056505" w:rsidRPr="00605184" w:rsidRDefault="00056505" w:rsidP="00E21449">
            <w:pPr>
              <w:spacing w:line="240" w:lineRule="auto"/>
              <w:jc w:val="center"/>
              <w:rPr>
                <w:rFonts w:ascii="Calibri" w:eastAsia="Times New Roman" w:hAnsi="Calibri" w:cs="Calibri"/>
                <w:b/>
                <w:color w:val="000000"/>
                <w:lang w:eastAsia="pl-PL"/>
              </w:rPr>
            </w:pPr>
            <w:r w:rsidRPr="00605184">
              <w:rPr>
                <w:rFonts w:ascii="Calibri" w:eastAsia="Times New Roman" w:hAnsi="Calibri" w:cs="Calibri"/>
                <w:b/>
                <w:color w:val="000000"/>
                <w:lang w:eastAsia="pl-PL"/>
              </w:rPr>
              <w:t>Edycja 2018</w:t>
            </w:r>
          </w:p>
        </w:tc>
      </w:tr>
      <w:tr w:rsidR="00056505" w:rsidRPr="00605184" w14:paraId="69E0D646" w14:textId="77777777" w:rsidTr="00E21449">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14:paraId="7CFF596F" w14:textId="77777777" w:rsidR="00056505" w:rsidRPr="00605184" w:rsidRDefault="00056505" w:rsidP="00E21449">
            <w:pPr>
              <w:spacing w:line="240" w:lineRule="auto"/>
              <w:rPr>
                <w:rFonts w:ascii="Calibri" w:eastAsia="Times New Roman" w:hAnsi="Calibri" w:cs="Calibri"/>
                <w:color w:val="000000"/>
                <w:lang w:eastAsia="pl-PL"/>
              </w:rPr>
            </w:pPr>
            <w:r w:rsidRPr="00605184">
              <w:rPr>
                <w:rFonts w:ascii="Calibri" w:eastAsia="Times New Roman" w:hAnsi="Calibri" w:cs="Calibri"/>
                <w:color w:val="000000"/>
                <w:lang w:eastAsia="pl-PL"/>
              </w:rPr>
              <w:t>liczba zbiórek (praca z dziećmi i młodzieżą)</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6B16EF22" w14:textId="77777777" w:rsidR="00056505" w:rsidRPr="00605184" w:rsidRDefault="00056505" w:rsidP="00E21449">
            <w:pPr>
              <w:spacing w:line="240" w:lineRule="auto"/>
              <w:jc w:val="right"/>
              <w:rPr>
                <w:rFonts w:ascii="Calibri" w:eastAsia="Times New Roman" w:hAnsi="Calibri" w:cs="Calibri"/>
                <w:color w:val="000000"/>
                <w:lang w:eastAsia="pl-PL"/>
              </w:rPr>
            </w:pPr>
            <w:r w:rsidRPr="00605184">
              <w:rPr>
                <w:rFonts w:ascii="Calibri" w:eastAsia="Times New Roman" w:hAnsi="Calibri" w:cs="Calibri"/>
                <w:color w:val="000000"/>
                <w:lang w:eastAsia="pl-PL"/>
              </w:rPr>
              <w:t xml:space="preserve">        157 392    </w:t>
            </w:r>
          </w:p>
        </w:tc>
      </w:tr>
      <w:tr w:rsidR="00056505" w:rsidRPr="00605184" w14:paraId="334035D4" w14:textId="77777777" w:rsidTr="00E21449">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14:paraId="71891D0F" w14:textId="77777777" w:rsidR="00056505" w:rsidRPr="00605184" w:rsidRDefault="00056505" w:rsidP="00E21449">
            <w:pPr>
              <w:spacing w:line="240" w:lineRule="auto"/>
              <w:rPr>
                <w:rFonts w:ascii="Calibri" w:eastAsia="Times New Roman" w:hAnsi="Calibri" w:cs="Calibri"/>
                <w:color w:val="000000"/>
                <w:lang w:eastAsia="pl-PL"/>
              </w:rPr>
            </w:pPr>
            <w:r w:rsidRPr="00605184">
              <w:rPr>
                <w:rFonts w:ascii="Calibri" w:eastAsia="Times New Roman" w:hAnsi="Calibri" w:cs="Calibri"/>
                <w:color w:val="000000"/>
                <w:lang w:eastAsia="pl-PL"/>
              </w:rPr>
              <w:t>liczba osób w organizacji</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342CBC4A" w14:textId="77777777" w:rsidR="00056505" w:rsidRPr="00605184" w:rsidRDefault="00056505" w:rsidP="00E21449">
            <w:pPr>
              <w:spacing w:line="240" w:lineRule="auto"/>
              <w:jc w:val="right"/>
              <w:rPr>
                <w:rFonts w:ascii="Calibri" w:eastAsia="Times New Roman" w:hAnsi="Calibri" w:cs="Calibri"/>
                <w:color w:val="000000"/>
                <w:lang w:eastAsia="pl-PL"/>
              </w:rPr>
            </w:pPr>
            <w:r w:rsidRPr="00605184">
              <w:rPr>
                <w:rFonts w:ascii="Calibri" w:eastAsia="Times New Roman" w:hAnsi="Calibri" w:cs="Calibri"/>
                <w:color w:val="000000"/>
                <w:lang w:eastAsia="pl-PL"/>
              </w:rPr>
              <w:t xml:space="preserve">    138 686    </w:t>
            </w:r>
          </w:p>
        </w:tc>
      </w:tr>
      <w:tr w:rsidR="00056505" w:rsidRPr="00605184" w14:paraId="0EED2090" w14:textId="77777777" w:rsidTr="00E21449">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14:paraId="415DE2C7" w14:textId="77777777" w:rsidR="00056505" w:rsidRPr="00605184" w:rsidRDefault="00056505" w:rsidP="00E21449">
            <w:pPr>
              <w:spacing w:line="240" w:lineRule="auto"/>
              <w:rPr>
                <w:rFonts w:ascii="Calibri" w:eastAsia="Times New Roman" w:hAnsi="Calibri" w:cs="Calibri"/>
                <w:color w:val="000000"/>
                <w:lang w:eastAsia="pl-PL"/>
              </w:rPr>
            </w:pPr>
            <w:r w:rsidRPr="00605184">
              <w:rPr>
                <w:rFonts w:ascii="Calibri" w:eastAsia="Times New Roman" w:hAnsi="Calibri" w:cs="Calibri"/>
                <w:color w:val="000000"/>
                <w:lang w:eastAsia="pl-PL"/>
              </w:rPr>
              <w:t>liczba instruktorów</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49D1C130" w14:textId="77777777" w:rsidR="00056505" w:rsidRPr="00605184" w:rsidRDefault="00056505" w:rsidP="00E21449">
            <w:pPr>
              <w:spacing w:line="240" w:lineRule="auto"/>
              <w:jc w:val="right"/>
              <w:rPr>
                <w:rFonts w:ascii="Calibri" w:eastAsia="Times New Roman" w:hAnsi="Calibri" w:cs="Calibri"/>
                <w:color w:val="000000"/>
                <w:lang w:eastAsia="pl-PL"/>
              </w:rPr>
            </w:pPr>
            <w:r w:rsidRPr="00605184">
              <w:rPr>
                <w:rFonts w:ascii="Calibri" w:eastAsia="Times New Roman" w:hAnsi="Calibri" w:cs="Calibri"/>
                <w:color w:val="000000"/>
                <w:lang w:eastAsia="pl-PL"/>
              </w:rPr>
              <w:t xml:space="preserve">         13 780    </w:t>
            </w:r>
          </w:p>
        </w:tc>
      </w:tr>
      <w:tr w:rsidR="00056505" w:rsidRPr="00605184" w14:paraId="1B17381B" w14:textId="77777777" w:rsidTr="00E21449">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14:paraId="3A06EAC9" w14:textId="77777777" w:rsidR="00056505" w:rsidRPr="00605184" w:rsidRDefault="00056505" w:rsidP="00E21449">
            <w:pPr>
              <w:spacing w:line="240" w:lineRule="auto"/>
              <w:rPr>
                <w:rFonts w:ascii="Calibri" w:eastAsia="Times New Roman" w:hAnsi="Calibri" w:cs="Calibri"/>
                <w:color w:val="000000"/>
                <w:lang w:eastAsia="pl-PL"/>
              </w:rPr>
            </w:pPr>
            <w:r w:rsidRPr="00605184">
              <w:rPr>
                <w:rFonts w:ascii="Calibri" w:eastAsia="Times New Roman" w:hAnsi="Calibri" w:cs="Calibri"/>
                <w:color w:val="000000"/>
                <w:lang w:eastAsia="pl-PL"/>
              </w:rPr>
              <w:t>liczba przeprowadzonych kursów</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3669FCE2" w14:textId="77777777" w:rsidR="00056505" w:rsidRPr="00605184" w:rsidRDefault="00056505" w:rsidP="00E21449">
            <w:pPr>
              <w:spacing w:line="240" w:lineRule="auto"/>
              <w:jc w:val="right"/>
              <w:rPr>
                <w:rFonts w:ascii="Calibri" w:eastAsia="Times New Roman" w:hAnsi="Calibri" w:cs="Calibri"/>
                <w:color w:val="000000"/>
                <w:lang w:eastAsia="pl-PL"/>
              </w:rPr>
            </w:pPr>
            <w:r w:rsidRPr="00605184">
              <w:rPr>
                <w:rFonts w:ascii="Calibri" w:eastAsia="Times New Roman" w:hAnsi="Calibri" w:cs="Calibri"/>
                <w:color w:val="000000"/>
                <w:lang w:eastAsia="pl-PL"/>
              </w:rPr>
              <w:t xml:space="preserve">       582    </w:t>
            </w:r>
          </w:p>
        </w:tc>
      </w:tr>
      <w:tr w:rsidR="00056505" w:rsidRPr="00605184" w14:paraId="4D3F5745" w14:textId="77777777" w:rsidTr="00E21449">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14:paraId="64D01AA7" w14:textId="77777777" w:rsidR="00056505" w:rsidRPr="00605184" w:rsidRDefault="00056505" w:rsidP="00E21449">
            <w:pPr>
              <w:spacing w:line="240" w:lineRule="auto"/>
              <w:rPr>
                <w:rFonts w:ascii="Calibri" w:eastAsia="Times New Roman" w:hAnsi="Calibri" w:cs="Calibri"/>
                <w:color w:val="000000"/>
                <w:lang w:eastAsia="pl-PL"/>
              </w:rPr>
            </w:pPr>
            <w:r w:rsidRPr="00605184">
              <w:rPr>
                <w:rFonts w:ascii="Calibri" w:eastAsia="Times New Roman" w:hAnsi="Calibri" w:cs="Calibri"/>
                <w:color w:val="000000"/>
                <w:lang w:eastAsia="pl-PL"/>
              </w:rPr>
              <w:t>liczba uczestników kursów</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1E9B7760" w14:textId="77777777" w:rsidR="00056505" w:rsidRPr="00605184" w:rsidRDefault="00056505" w:rsidP="00E21449">
            <w:pPr>
              <w:spacing w:line="240" w:lineRule="auto"/>
              <w:jc w:val="right"/>
              <w:rPr>
                <w:rFonts w:ascii="Calibri" w:eastAsia="Times New Roman" w:hAnsi="Calibri" w:cs="Calibri"/>
                <w:color w:val="000000"/>
                <w:lang w:eastAsia="pl-PL"/>
              </w:rPr>
            </w:pPr>
            <w:r w:rsidRPr="00605184">
              <w:rPr>
                <w:rFonts w:ascii="Calibri" w:eastAsia="Times New Roman" w:hAnsi="Calibri" w:cs="Calibri"/>
                <w:color w:val="000000"/>
                <w:lang w:eastAsia="pl-PL"/>
              </w:rPr>
              <w:t xml:space="preserve">          18 731    </w:t>
            </w:r>
          </w:p>
        </w:tc>
      </w:tr>
      <w:tr w:rsidR="00056505" w:rsidRPr="00605184" w14:paraId="19B2E261" w14:textId="77777777" w:rsidTr="00E21449">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14:paraId="1203D127" w14:textId="77777777" w:rsidR="00056505" w:rsidRPr="00605184" w:rsidRDefault="00056505" w:rsidP="00E21449">
            <w:pPr>
              <w:spacing w:line="240" w:lineRule="auto"/>
              <w:rPr>
                <w:rFonts w:ascii="Calibri" w:eastAsia="Times New Roman" w:hAnsi="Calibri" w:cs="Calibri"/>
                <w:color w:val="000000"/>
                <w:lang w:eastAsia="pl-PL"/>
              </w:rPr>
            </w:pPr>
            <w:r w:rsidRPr="00605184">
              <w:rPr>
                <w:rFonts w:ascii="Calibri" w:eastAsia="Times New Roman" w:hAnsi="Calibri" w:cs="Calibri"/>
                <w:color w:val="000000"/>
                <w:lang w:eastAsia="pl-PL"/>
              </w:rPr>
              <w:t>liczba kursów specjalistycznych</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377B8BE7" w14:textId="77777777" w:rsidR="00056505" w:rsidRPr="00605184" w:rsidRDefault="00056505" w:rsidP="00E21449">
            <w:pPr>
              <w:spacing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605184">
              <w:rPr>
                <w:rFonts w:ascii="Calibri" w:eastAsia="Times New Roman" w:hAnsi="Calibri" w:cs="Calibri"/>
                <w:color w:val="000000"/>
                <w:lang w:eastAsia="pl-PL"/>
              </w:rPr>
              <w:t xml:space="preserve">       416    </w:t>
            </w:r>
          </w:p>
        </w:tc>
      </w:tr>
      <w:tr w:rsidR="00056505" w:rsidRPr="00605184" w14:paraId="20446650" w14:textId="77777777" w:rsidTr="00E21449">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14:paraId="7EA36552" w14:textId="77777777" w:rsidR="00056505" w:rsidRPr="00605184" w:rsidRDefault="00056505" w:rsidP="00E21449">
            <w:pPr>
              <w:spacing w:line="240" w:lineRule="auto"/>
              <w:rPr>
                <w:rFonts w:ascii="Calibri" w:eastAsia="Times New Roman" w:hAnsi="Calibri" w:cs="Calibri"/>
                <w:color w:val="000000"/>
                <w:lang w:eastAsia="pl-PL"/>
              </w:rPr>
            </w:pPr>
            <w:r w:rsidRPr="00605184">
              <w:rPr>
                <w:rFonts w:ascii="Calibri" w:eastAsia="Times New Roman" w:hAnsi="Calibri" w:cs="Calibri"/>
                <w:color w:val="000000"/>
                <w:lang w:eastAsia="pl-PL"/>
              </w:rPr>
              <w:t>liczba uczestników akcji letniej</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D7302EF" w14:textId="77777777" w:rsidR="00056505" w:rsidRPr="00605184" w:rsidRDefault="00056505" w:rsidP="00E21449">
            <w:pPr>
              <w:spacing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605184">
              <w:rPr>
                <w:rFonts w:ascii="Calibri" w:eastAsia="Times New Roman" w:hAnsi="Calibri" w:cs="Calibri"/>
                <w:color w:val="000000"/>
                <w:lang w:eastAsia="pl-PL"/>
              </w:rPr>
              <w:t xml:space="preserve">  151 614    </w:t>
            </w:r>
          </w:p>
        </w:tc>
      </w:tr>
      <w:tr w:rsidR="00056505" w:rsidRPr="00605184" w14:paraId="1ED4E775" w14:textId="77777777" w:rsidTr="00E21449">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14:paraId="7B15DC95" w14:textId="77777777" w:rsidR="00056505" w:rsidRPr="00605184" w:rsidRDefault="00056505" w:rsidP="00E21449">
            <w:pPr>
              <w:spacing w:line="240" w:lineRule="auto"/>
              <w:rPr>
                <w:rFonts w:ascii="Calibri" w:eastAsia="Times New Roman" w:hAnsi="Calibri" w:cs="Calibri"/>
                <w:color w:val="000000"/>
                <w:lang w:eastAsia="pl-PL"/>
              </w:rPr>
            </w:pPr>
            <w:r w:rsidRPr="00605184">
              <w:rPr>
                <w:rFonts w:ascii="Calibri" w:eastAsia="Times New Roman" w:hAnsi="Calibri" w:cs="Calibri"/>
                <w:color w:val="000000"/>
                <w:lang w:eastAsia="pl-PL"/>
              </w:rPr>
              <w:t>liczba przyznanych stopni instruktorskich</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10BC31F3" w14:textId="77777777" w:rsidR="00056505" w:rsidRPr="00605184" w:rsidRDefault="00056505" w:rsidP="00E21449">
            <w:pPr>
              <w:spacing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605184">
              <w:rPr>
                <w:rFonts w:ascii="Calibri" w:eastAsia="Times New Roman" w:hAnsi="Calibri" w:cs="Calibri"/>
                <w:color w:val="000000"/>
                <w:lang w:eastAsia="pl-PL"/>
              </w:rPr>
              <w:t xml:space="preserve">  3 358    </w:t>
            </w:r>
          </w:p>
        </w:tc>
      </w:tr>
      <w:tr w:rsidR="00056505" w:rsidRPr="00605184" w14:paraId="3FB1D073" w14:textId="77777777" w:rsidTr="00E21449">
        <w:trPr>
          <w:trHeight w:val="600"/>
        </w:trPr>
        <w:tc>
          <w:tcPr>
            <w:tcW w:w="6340" w:type="dxa"/>
            <w:tcBorders>
              <w:top w:val="nil"/>
              <w:left w:val="single" w:sz="4" w:space="0" w:color="auto"/>
              <w:bottom w:val="single" w:sz="4" w:space="0" w:color="auto"/>
              <w:right w:val="single" w:sz="4" w:space="0" w:color="auto"/>
            </w:tcBorders>
            <w:shd w:val="clear" w:color="auto" w:fill="auto"/>
            <w:vAlign w:val="center"/>
            <w:hideMark/>
          </w:tcPr>
          <w:p w14:paraId="68C04579" w14:textId="77777777" w:rsidR="00056505" w:rsidRPr="00605184" w:rsidRDefault="00056505" w:rsidP="00E21449">
            <w:pPr>
              <w:spacing w:line="240" w:lineRule="auto"/>
              <w:rPr>
                <w:rFonts w:ascii="Calibri" w:eastAsia="Times New Roman" w:hAnsi="Calibri" w:cs="Calibri"/>
                <w:color w:val="000000"/>
                <w:lang w:eastAsia="pl-PL"/>
              </w:rPr>
            </w:pPr>
            <w:r w:rsidRPr="00605184">
              <w:rPr>
                <w:rFonts w:ascii="Calibri" w:eastAsia="Times New Roman" w:hAnsi="Calibri" w:cs="Calibri"/>
                <w:color w:val="000000"/>
                <w:lang w:eastAsia="pl-PL"/>
              </w:rPr>
              <w:t>liczba projektów społecznych, których zasięg wykracza poza organizację</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33362839" w14:textId="77777777" w:rsidR="00056505" w:rsidRPr="00605184" w:rsidRDefault="00056505" w:rsidP="00E21449">
            <w:pPr>
              <w:spacing w:line="240" w:lineRule="auto"/>
              <w:jc w:val="right"/>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605184">
              <w:rPr>
                <w:rFonts w:ascii="Calibri" w:eastAsia="Times New Roman" w:hAnsi="Calibri" w:cs="Calibri"/>
                <w:color w:val="000000"/>
                <w:lang w:eastAsia="pl-PL"/>
              </w:rPr>
              <w:t xml:space="preserve">11 217    </w:t>
            </w:r>
          </w:p>
        </w:tc>
      </w:tr>
    </w:tbl>
    <w:p w14:paraId="23969908" w14:textId="77777777" w:rsidR="00056505" w:rsidRDefault="00056505" w:rsidP="00056505">
      <w:pPr>
        <w:spacing w:after="120"/>
        <w:rPr>
          <w:rFonts w:cstheme="minorHAnsi"/>
        </w:rPr>
      </w:pPr>
    </w:p>
    <w:p w14:paraId="637985CC" w14:textId="4C6DAA37" w:rsidR="00056505" w:rsidRDefault="00056505" w:rsidP="00056505">
      <w:pPr>
        <w:spacing w:after="120" w:line="276" w:lineRule="auto"/>
        <w:rPr>
          <w:rFonts w:cstheme="minorHAnsi"/>
          <w:sz w:val="24"/>
          <w:szCs w:val="24"/>
        </w:rPr>
      </w:pPr>
      <w:r w:rsidRPr="003207D7">
        <w:rPr>
          <w:rFonts w:cstheme="minorHAnsi"/>
          <w:sz w:val="24"/>
          <w:szCs w:val="24"/>
        </w:rPr>
        <w:t xml:space="preserve">Wskaźniki opisane powyżej nie mają określonej wartości docelowej. IZ będzie mierzyć ich </w:t>
      </w:r>
      <w:r w:rsidR="00386802">
        <w:rPr>
          <w:rFonts w:cstheme="minorHAnsi"/>
          <w:sz w:val="24"/>
          <w:szCs w:val="24"/>
        </w:rPr>
        <w:t>zmiany</w:t>
      </w:r>
      <w:r w:rsidR="00386802" w:rsidRPr="003207D7">
        <w:rPr>
          <w:rFonts w:cstheme="minorHAnsi"/>
          <w:sz w:val="24"/>
          <w:szCs w:val="24"/>
        </w:rPr>
        <w:t xml:space="preserve"> </w:t>
      </w:r>
      <w:r w:rsidRPr="003207D7">
        <w:rPr>
          <w:rFonts w:cstheme="minorHAnsi"/>
          <w:sz w:val="24"/>
          <w:szCs w:val="24"/>
        </w:rPr>
        <w:t>w kolejnych edycjach konkursu.</w:t>
      </w:r>
    </w:p>
    <w:p w14:paraId="7F733699" w14:textId="7E1FE0D0" w:rsidR="005A1011" w:rsidRDefault="005A1011" w:rsidP="00056505">
      <w:pPr>
        <w:spacing w:after="120" w:line="276" w:lineRule="auto"/>
        <w:rPr>
          <w:rFonts w:cstheme="minorHAnsi"/>
          <w:sz w:val="24"/>
          <w:szCs w:val="24"/>
        </w:rPr>
      </w:pPr>
    </w:p>
    <w:p w14:paraId="28009030" w14:textId="6D55504B" w:rsidR="005A1011" w:rsidRDefault="005A1011" w:rsidP="00056505">
      <w:pPr>
        <w:spacing w:after="120" w:line="276" w:lineRule="auto"/>
        <w:rPr>
          <w:rFonts w:cstheme="minorHAnsi"/>
          <w:sz w:val="24"/>
          <w:szCs w:val="24"/>
        </w:rPr>
      </w:pPr>
    </w:p>
    <w:p w14:paraId="7CF62ECD" w14:textId="77777777" w:rsidR="005A1011" w:rsidRPr="003207D7" w:rsidRDefault="005A1011" w:rsidP="00056505">
      <w:pPr>
        <w:spacing w:after="120" w:line="276" w:lineRule="auto"/>
        <w:rPr>
          <w:rFonts w:cstheme="minorHAnsi"/>
          <w:sz w:val="24"/>
          <w:szCs w:val="24"/>
        </w:rPr>
      </w:pPr>
    </w:p>
    <w:p w14:paraId="27F25B8D" w14:textId="7AB9FF0A" w:rsidR="000548A1" w:rsidRPr="00C7267D" w:rsidRDefault="000548A1" w:rsidP="00B912E0">
      <w:pPr>
        <w:pStyle w:val="Nagwek1"/>
        <w:rPr>
          <w:rFonts w:asciiTheme="minorHAnsi" w:hAnsiTheme="minorHAnsi" w:cstheme="minorHAnsi"/>
        </w:rPr>
      </w:pPr>
      <w:r w:rsidRPr="00C7267D">
        <w:rPr>
          <w:rFonts w:asciiTheme="minorHAnsi" w:hAnsiTheme="minorHAnsi" w:cstheme="minorHAnsi"/>
        </w:rPr>
        <w:lastRenderedPageBreak/>
        <w:t>Podsumowanie prac w 201</w:t>
      </w:r>
      <w:r w:rsidR="00CB06D2" w:rsidRPr="00C7267D">
        <w:rPr>
          <w:rFonts w:asciiTheme="minorHAnsi" w:hAnsiTheme="minorHAnsi" w:cstheme="minorHAnsi"/>
        </w:rPr>
        <w:t>9</w:t>
      </w:r>
      <w:r w:rsidRPr="00C7267D">
        <w:rPr>
          <w:rFonts w:asciiTheme="minorHAnsi" w:hAnsiTheme="minorHAnsi" w:cstheme="minorHAnsi"/>
        </w:rPr>
        <w:t xml:space="preserve"> r.</w:t>
      </w:r>
      <w:bookmarkEnd w:id="48"/>
      <w:bookmarkEnd w:id="55"/>
      <w:bookmarkEnd w:id="59"/>
    </w:p>
    <w:p w14:paraId="7ABB14E2" w14:textId="0BD3B28F" w:rsidR="009D250A" w:rsidRDefault="000548A1" w:rsidP="00967CAD">
      <w:pPr>
        <w:spacing w:after="120" w:line="360" w:lineRule="auto"/>
        <w:jc w:val="both"/>
        <w:rPr>
          <w:rFonts w:cstheme="minorHAnsi"/>
          <w:sz w:val="24"/>
        </w:rPr>
      </w:pPr>
      <w:r w:rsidRPr="00C7267D">
        <w:rPr>
          <w:rFonts w:cstheme="minorHAnsi"/>
          <w:sz w:val="24"/>
        </w:rPr>
        <w:t>Rok 201</w:t>
      </w:r>
      <w:r w:rsidR="00967CAD">
        <w:rPr>
          <w:rFonts w:cstheme="minorHAnsi"/>
          <w:sz w:val="24"/>
        </w:rPr>
        <w:t>9</w:t>
      </w:r>
      <w:r w:rsidRPr="00C7267D">
        <w:rPr>
          <w:rFonts w:cstheme="minorHAnsi"/>
          <w:sz w:val="24"/>
        </w:rPr>
        <w:t xml:space="preserve"> jest </w:t>
      </w:r>
      <w:r w:rsidR="00967CAD">
        <w:rPr>
          <w:rFonts w:cstheme="minorHAnsi"/>
          <w:sz w:val="24"/>
        </w:rPr>
        <w:t xml:space="preserve">drugim </w:t>
      </w:r>
      <w:r w:rsidRPr="00C7267D">
        <w:rPr>
          <w:rFonts w:cstheme="minorHAnsi"/>
          <w:sz w:val="24"/>
        </w:rPr>
        <w:t xml:space="preserve">rokiem realizacji Programu. </w:t>
      </w:r>
    </w:p>
    <w:p w14:paraId="7C35DD34" w14:textId="0B2D861C" w:rsidR="00B36627" w:rsidRPr="00C7267D" w:rsidRDefault="000548A1" w:rsidP="00EA2337">
      <w:pPr>
        <w:spacing w:after="120" w:line="360" w:lineRule="auto"/>
        <w:jc w:val="both"/>
        <w:rPr>
          <w:rFonts w:cstheme="minorHAnsi"/>
          <w:sz w:val="24"/>
        </w:rPr>
      </w:pPr>
      <w:r w:rsidRPr="00C7267D">
        <w:rPr>
          <w:rFonts w:cstheme="minorHAnsi"/>
          <w:sz w:val="24"/>
        </w:rPr>
        <w:t xml:space="preserve">Środki przeznaczone na Konkurs wydatkowano na poziomie </w:t>
      </w:r>
      <w:r w:rsidR="00E61FC0" w:rsidRPr="00C7267D">
        <w:rPr>
          <w:rFonts w:cstheme="minorHAnsi"/>
          <w:sz w:val="24"/>
        </w:rPr>
        <w:t>9</w:t>
      </w:r>
      <w:r w:rsidR="00E61FC0">
        <w:rPr>
          <w:rFonts w:cstheme="minorHAnsi"/>
          <w:sz w:val="24"/>
        </w:rPr>
        <w:t>7,8</w:t>
      </w:r>
      <w:r w:rsidRPr="00C7267D">
        <w:rPr>
          <w:rFonts w:cstheme="minorHAnsi"/>
          <w:sz w:val="24"/>
        </w:rPr>
        <w:t xml:space="preserve">%. </w:t>
      </w:r>
      <w:r w:rsidR="000B2133">
        <w:rPr>
          <w:rFonts w:cstheme="minorHAnsi"/>
          <w:sz w:val="24"/>
        </w:rPr>
        <w:t>Należy uznać to za bardzo wysoki stopień wykorzystania środków, zwłaszcza przez beneficjentów.</w:t>
      </w:r>
    </w:p>
    <w:p w14:paraId="02C7D2D5" w14:textId="07B67C82" w:rsidR="00E61FC0" w:rsidRPr="00C7267D" w:rsidRDefault="00E61FC0" w:rsidP="00E61FC0">
      <w:pPr>
        <w:ind w:left="993" w:hanging="993"/>
        <w:jc w:val="both"/>
        <w:rPr>
          <w:rFonts w:cstheme="minorHAnsi"/>
          <w:sz w:val="24"/>
        </w:rPr>
      </w:pPr>
      <w:r>
        <w:rPr>
          <w:rFonts w:cstheme="minorHAnsi"/>
          <w:sz w:val="24"/>
        </w:rPr>
        <w:t>Założone plany działań I</w:t>
      </w:r>
      <w:r w:rsidR="00E63FD0">
        <w:rPr>
          <w:rFonts w:cstheme="minorHAnsi"/>
          <w:sz w:val="24"/>
        </w:rPr>
        <w:t xml:space="preserve">nstytucji </w:t>
      </w:r>
      <w:r>
        <w:rPr>
          <w:rFonts w:cstheme="minorHAnsi"/>
          <w:sz w:val="24"/>
        </w:rPr>
        <w:t>Z</w:t>
      </w:r>
      <w:r w:rsidR="00E63FD0">
        <w:rPr>
          <w:rFonts w:cstheme="minorHAnsi"/>
          <w:sz w:val="24"/>
        </w:rPr>
        <w:t>arządzającej</w:t>
      </w:r>
      <w:r>
        <w:rPr>
          <w:rFonts w:cstheme="minorHAnsi"/>
          <w:sz w:val="24"/>
        </w:rPr>
        <w:t xml:space="preserve"> na 2019 r. zostały wykonane.</w:t>
      </w:r>
      <w:r w:rsidR="00E63FD0">
        <w:rPr>
          <w:rFonts w:cstheme="minorHAnsi"/>
          <w:sz w:val="24"/>
        </w:rPr>
        <w:t xml:space="preserve"> </w:t>
      </w:r>
    </w:p>
    <w:p w14:paraId="33DA081B" w14:textId="7E44D2F2" w:rsidR="000548A1" w:rsidRPr="00C7267D" w:rsidRDefault="000548A1" w:rsidP="00EA2337">
      <w:pPr>
        <w:spacing w:after="120" w:line="360" w:lineRule="auto"/>
        <w:jc w:val="both"/>
        <w:rPr>
          <w:rFonts w:cstheme="minorHAnsi"/>
          <w:sz w:val="24"/>
        </w:rPr>
      </w:pPr>
      <w:r w:rsidRPr="00C7267D">
        <w:rPr>
          <w:rFonts w:cstheme="minorHAnsi"/>
          <w:sz w:val="24"/>
        </w:rPr>
        <w:t xml:space="preserve">W ocenie </w:t>
      </w:r>
      <w:r w:rsidR="00E63FD0">
        <w:rPr>
          <w:rFonts w:cstheme="minorHAnsi"/>
          <w:sz w:val="24"/>
        </w:rPr>
        <w:t>NIW-CRSO</w:t>
      </w:r>
      <w:r w:rsidRPr="00C7267D">
        <w:rPr>
          <w:rFonts w:cstheme="minorHAnsi"/>
          <w:sz w:val="24"/>
        </w:rPr>
        <w:t>, współpraca z organizacjami harcerskimi i skautowymi w realizacji zadań nałożonych przez Program jest bardzo dobra,</w:t>
      </w:r>
      <w:r w:rsidR="005D7116" w:rsidRPr="00C7267D">
        <w:rPr>
          <w:rFonts w:cstheme="minorHAnsi"/>
          <w:sz w:val="24"/>
        </w:rPr>
        <w:t xml:space="preserve"> sprawna, efektywna i przebiega</w:t>
      </w:r>
      <w:r w:rsidRPr="00C7267D">
        <w:rPr>
          <w:rFonts w:cstheme="minorHAnsi"/>
          <w:sz w:val="24"/>
        </w:rPr>
        <w:t xml:space="preserve"> bez zakłóceń.</w:t>
      </w:r>
    </w:p>
    <w:p w14:paraId="29222DA4" w14:textId="6CB414DC" w:rsidR="00C32054" w:rsidRPr="00C7267D" w:rsidRDefault="00386802" w:rsidP="00C32054">
      <w:pPr>
        <w:spacing w:after="0" w:line="360" w:lineRule="auto"/>
        <w:jc w:val="both"/>
        <w:rPr>
          <w:rFonts w:cstheme="minorHAnsi"/>
          <w:sz w:val="24"/>
        </w:rPr>
      </w:pPr>
      <w:r>
        <w:rPr>
          <w:rFonts w:cstheme="minorHAnsi"/>
          <w:sz w:val="24"/>
        </w:rPr>
        <w:t xml:space="preserve">Podsumowując </w:t>
      </w:r>
      <w:r w:rsidR="00C32054" w:rsidRPr="00C7267D">
        <w:rPr>
          <w:rFonts w:cstheme="minorHAnsi"/>
          <w:sz w:val="24"/>
        </w:rPr>
        <w:t xml:space="preserve">wysokie wskaźniki </w:t>
      </w:r>
      <w:r>
        <w:rPr>
          <w:rFonts w:cstheme="minorHAnsi"/>
          <w:sz w:val="24"/>
        </w:rPr>
        <w:t xml:space="preserve">uzyskane </w:t>
      </w:r>
      <w:r w:rsidR="00C32054" w:rsidRPr="00C7267D">
        <w:rPr>
          <w:rFonts w:cstheme="minorHAnsi"/>
          <w:sz w:val="24"/>
        </w:rPr>
        <w:t>podczas realizacji zadań pierwszej Edycji Konkursu oraz drugiego roku realizacji zadań i celów Programu</w:t>
      </w:r>
      <w:r>
        <w:rPr>
          <w:rFonts w:cstheme="minorHAnsi"/>
          <w:sz w:val="24"/>
        </w:rPr>
        <w:t>, wskazać należy</w:t>
      </w:r>
      <w:r w:rsidR="00C32054" w:rsidRPr="00C7267D">
        <w:rPr>
          <w:rFonts w:cstheme="minorHAnsi"/>
          <w:sz w:val="24"/>
        </w:rPr>
        <w:t xml:space="preserve"> nie stanowią </w:t>
      </w:r>
      <w:r>
        <w:rPr>
          <w:rFonts w:cstheme="minorHAnsi"/>
          <w:sz w:val="24"/>
        </w:rPr>
        <w:t xml:space="preserve">one </w:t>
      </w:r>
      <w:r w:rsidR="00C32054" w:rsidRPr="00C7267D">
        <w:rPr>
          <w:rFonts w:cstheme="minorHAnsi"/>
          <w:sz w:val="24"/>
        </w:rPr>
        <w:t xml:space="preserve">podstawy do przewidywania, że wskaźniki wskazane w Programie mogą zostać zrealizowane szybciej niż zakłada Program. Obserwacji i porównania wyników można będzie dokonać po porównaniu wskaźników realizacji zadań i celów Programu po porównaniu choćby dwóch edycji konkursów, tj. zakończeniu realizacji Konkursu Edycja 2020. </w:t>
      </w:r>
    </w:p>
    <w:p w14:paraId="1993B6CB" w14:textId="62B35DD3" w:rsidR="00520AD6" w:rsidRDefault="00520AD6" w:rsidP="00EA2337">
      <w:pPr>
        <w:ind w:left="993" w:hanging="993"/>
        <w:jc w:val="both"/>
        <w:rPr>
          <w:rFonts w:cstheme="minorHAnsi"/>
          <w:sz w:val="24"/>
        </w:rPr>
      </w:pPr>
    </w:p>
    <w:p w14:paraId="669F1941" w14:textId="4F255750" w:rsidR="00E61FC0" w:rsidRDefault="00E61FC0" w:rsidP="00E61FC0">
      <w:pPr>
        <w:pStyle w:val="Nagwek1"/>
      </w:pPr>
      <w:bookmarkStart w:id="60" w:name="_Toc536083604"/>
      <w:bookmarkStart w:id="61" w:name="_Toc536179727"/>
      <w:r>
        <w:lastRenderedPageBreak/>
        <w:t xml:space="preserve">Plan działań na </w:t>
      </w:r>
      <w:r w:rsidR="00133EC6">
        <w:t xml:space="preserve">2020 </w:t>
      </w:r>
      <w:r>
        <w:t>r.</w:t>
      </w:r>
      <w:bookmarkEnd w:id="60"/>
      <w:bookmarkEnd w:id="61"/>
    </w:p>
    <w:p w14:paraId="0098BD05" w14:textId="50837CE5" w:rsidR="00E61FC0" w:rsidRPr="0024094B" w:rsidRDefault="00E61FC0" w:rsidP="00E61FC0">
      <w:pPr>
        <w:spacing w:after="120" w:line="276" w:lineRule="auto"/>
        <w:jc w:val="both"/>
        <w:rPr>
          <w:sz w:val="24"/>
          <w:szCs w:val="24"/>
        </w:rPr>
      </w:pPr>
      <w:r w:rsidRPr="0024094B">
        <w:rPr>
          <w:sz w:val="24"/>
          <w:szCs w:val="24"/>
        </w:rPr>
        <w:t>NIW</w:t>
      </w:r>
      <w:r>
        <w:rPr>
          <w:sz w:val="24"/>
          <w:szCs w:val="24"/>
        </w:rPr>
        <w:t>-CRSO w ramach realizacji przedsięwzięć w ramach Rządowego Programu Wsparcia Rozwoju Organizacji Harcerskich i Skautowych na lata 2018-2030 na rok 2020 planuje:</w:t>
      </w:r>
    </w:p>
    <w:p w14:paraId="76E34197" w14:textId="4CF662F3" w:rsidR="00B03E56" w:rsidRDefault="00B03E56" w:rsidP="00E61FC0">
      <w:pPr>
        <w:pStyle w:val="Akapitzlist"/>
        <w:numPr>
          <w:ilvl w:val="0"/>
          <w:numId w:val="11"/>
        </w:numPr>
        <w:spacing w:after="120" w:line="276" w:lineRule="auto"/>
        <w:ind w:left="357" w:hanging="357"/>
        <w:contextualSpacing w:val="0"/>
        <w:jc w:val="both"/>
        <w:rPr>
          <w:sz w:val="24"/>
          <w:szCs w:val="24"/>
        </w:rPr>
      </w:pPr>
      <w:r>
        <w:rPr>
          <w:sz w:val="24"/>
          <w:szCs w:val="24"/>
        </w:rPr>
        <w:t>S</w:t>
      </w:r>
      <w:r w:rsidR="000326FE">
        <w:rPr>
          <w:sz w:val="24"/>
          <w:szCs w:val="24"/>
        </w:rPr>
        <w:t xml:space="preserve">prawozdanie z realizacji umowy </w:t>
      </w:r>
      <w:r w:rsidR="000326FE" w:rsidRPr="00C7267D">
        <w:rPr>
          <w:rFonts w:cstheme="minorHAnsi"/>
          <w:sz w:val="24"/>
        </w:rPr>
        <w:t xml:space="preserve">z dnia 14 marca 2019 r. </w:t>
      </w:r>
      <w:r w:rsidR="000326FE">
        <w:rPr>
          <w:rFonts w:cstheme="minorHAnsi"/>
          <w:sz w:val="24"/>
        </w:rPr>
        <w:t xml:space="preserve">pomiędzy KPRM a NIW-CRSO </w:t>
      </w:r>
      <w:r w:rsidR="000326FE" w:rsidRPr="00C7267D">
        <w:rPr>
          <w:rFonts w:cstheme="minorHAnsi"/>
          <w:sz w:val="24"/>
        </w:rPr>
        <w:t>w sprawie przekazania dotacji celowej na realizację zadania zarządzania Programem ROHiS</w:t>
      </w:r>
      <w:r w:rsidR="000326FE">
        <w:rPr>
          <w:rFonts w:cstheme="minorHAnsi"/>
          <w:sz w:val="24"/>
        </w:rPr>
        <w:t>.</w:t>
      </w:r>
    </w:p>
    <w:p w14:paraId="7E980A3B" w14:textId="483D5D51" w:rsidR="00E61FC0" w:rsidRPr="00936AC4" w:rsidRDefault="00E61FC0" w:rsidP="00E61FC0">
      <w:pPr>
        <w:pStyle w:val="Akapitzlist"/>
        <w:numPr>
          <w:ilvl w:val="0"/>
          <w:numId w:val="11"/>
        </w:numPr>
        <w:spacing w:after="120" w:line="276" w:lineRule="auto"/>
        <w:ind w:left="357" w:hanging="357"/>
        <w:contextualSpacing w:val="0"/>
        <w:jc w:val="both"/>
        <w:rPr>
          <w:sz w:val="24"/>
          <w:szCs w:val="24"/>
        </w:rPr>
      </w:pPr>
      <w:r>
        <w:rPr>
          <w:sz w:val="24"/>
          <w:szCs w:val="24"/>
        </w:rPr>
        <w:t>O</w:t>
      </w:r>
      <w:r w:rsidRPr="00936AC4">
        <w:rPr>
          <w:sz w:val="24"/>
          <w:szCs w:val="24"/>
        </w:rPr>
        <w:t xml:space="preserve">głoszenie </w:t>
      </w:r>
      <w:r>
        <w:rPr>
          <w:sz w:val="24"/>
          <w:szCs w:val="24"/>
        </w:rPr>
        <w:t xml:space="preserve">i rozstrzygnięcie kolejnego </w:t>
      </w:r>
      <w:r w:rsidRPr="00936AC4">
        <w:rPr>
          <w:sz w:val="24"/>
          <w:szCs w:val="24"/>
        </w:rPr>
        <w:t>konkursu</w:t>
      </w:r>
      <w:r>
        <w:rPr>
          <w:sz w:val="24"/>
          <w:szCs w:val="24"/>
        </w:rPr>
        <w:t xml:space="preserve"> ROHiS Edycja 2020</w:t>
      </w:r>
      <w:r w:rsidR="000438B0">
        <w:rPr>
          <w:sz w:val="24"/>
          <w:szCs w:val="24"/>
        </w:rPr>
        <w:t>, zawarcie umów z beneficjentami</w:t>
      </w:r>
      <w:r>
        <w:rPr>
          <w:sz w:val="24"/>
          <w:szCs w:val="24"/>
        </w:rPr>
        <w:t>.</w:t>
      </w:r>
    </w:p>
    <w:p w14:paraId="29CD7A17" w14:textId="77777777" w:rsidR="00E61FC0" w:rsidRPr="00936AC4" w:rsidRDefault="00E61FC0" w:rsidP="00E61FC0">
      <w:pPr>
        <w:pStyle w:val="Akapitzlist"/>
        <w:numPr>
          <w:ilvl w:val="0"/>
          <w:numId w:val="11"/>
        </w:numPr>
        <w:spacing w:after="120" w:line="276" w:lineRule="auto"/>
        <w:ind w:left="357" w:hanging="357"/>
        <w:contextualSpacing w:val="0"/>
        <w:jc w:val="both"/>
        <w:rPr>
          <w:sz w:val="24"/>
          <w:szCs w:val="24"/>
        </w:rPr>
      </w:pPr>
      <w:r>
        <w:rPr>
          <w:sz w:val="24"/>
          <w:szCs w:val="24"/>
        </w:rPr>
        <w:t>S</w:t>
      </w:r>
      <w:r w:rsidRPr="00936AC4">
        <w:rPr>
          <w:sz w:val="24"/>
          <w:szCs w:val="24"/>
        </w:rPr>
        <w:t>potkania kwartalne z przedstawicielami organizacji harcerskich zaangażowanych w</w:t>
      </w:r>
      <w:r>
        <w:rPr>
          <w:sz w:val="24"/>
          <w:szCs w:val="24"/>
        </w:rPr>
        <w:t> </w:t>
      </w:r>
      <w:r w:rsidRPr="00936AC4">
        <w:rPr>
          <w:sz w:val="24"/>
          <w:szCs w:val="24"/>
        </w:rPr>
        <w:t>realizację Programu</w:t>
      </w:r>
      <w:r>
        <w:rPr>
          <w:sz w:val="24"/>
          <w:szCs w:val="24"/>
        </w:rPr>
        <w:t>.</w:t>
      </w:r>
    </w:p>
    <w:p w14:paraId="4AD17EB9" w14:textId="73CA7956" w:rsidR="00E61FC0" w:rsidRPr="00936AC4" w:rsidRDefault="00E61FC0" w:rsidP="00E61FC0">
      <w:pPr>
        <w:pStyle w:val="Akapitzlist"/>
        <w:numPr>
          <w:ilvl w:val="0"/>
          <w:numId w:val="11"/>
        </w:numPr>
        <w:spacing w:after="120" w:line="276" w:lineRule="auto"/>
        <w:ind w:left="357" w:hanging="357"/>
        <w:contextualSpacing w:val="0"/>
        <w:jc w:val="both"/>
        <w:rPr>
          <w:sz w:val="24"/>
          <w:szCs w:val="24"/>
        </w:rPr>
      </w:pPr>
      <w:r>
        <w:rPr>
          <w:sz w:val="24"/>
          <w:szCs w:val="24"/>
        </w:rPr>
        <w:t>W</w:t>
      </w:r>
      <w:r w:rsidRPr="00936AC4">
        <w:rPr>
          <w:sz w:val="24"/>
          <w:szCs w:val="24"/>
        </w:rPr>
        <w:t>izyty monitorujące we wszystkich organizacjach realizujących zadania w rama</w:t>
      </w:r>
      <w:r>
        <w:rPr>
          <w:sz w:val="24"/>
          <w:szCs w:val="24"/>
        </w:rPr>
        <w:t>ch Konkursu ROHiS Edycja 2020 r.</w:t>
      </w:r>
    </w:p>
    <w:p w14:paraId="61F76C27" w14:textId="28A0621F" w:rsidR="00E61FC0" w:rsidRPr="00936AC4" w:rsidRDefault="00133EC6" w:rsidP="00E61FC0">
      <w:pPr>
        <w:pStyle w:val="Akapitzlist"/>
        <w:numPr>
          <w:ilvl w:val="0"/>
          <w:numId w:val="11"/>
        </w:numPr>
        <w:spacing w:after="120" w:line="276" w:lineRule="auto"/>
        <w:ind w:left="357" w:hanging="357"/>
        <w:contextualSpacing w:val="0"/>
        <w:jc w:val="both"/>
        <w:rPr>
          <w:sz w:val="24"/>
          <w:szCs w:val="24"/>
        </w:rPr>
      </w:pPr>
      <w:r>
        <w:rPr>
          <w:sz w:val="24"/>
          <w:szCs w:val="24"/>
        </w:rPr>
        <w:t xml:space="preserve">Organizacja </w:t>
      </w:r>
      <w:r w:rsidR="00E61FC0">
        <w:rPr>
          <w:sz w:val="24"/>
          <w:szCs w:val="24"/>
        </w:rPr>
        <w:t>p</w:t>
      </w:r>
      <w:r w:rsidR="00E61FC0" w:rsidRPr="00936AC4">
        <w:rPr>
          <w:sz w:val="24"/>
          <w:szCs w:val="24"/>
        </w:rPr>
        <w:t>osiedze</w:t>
      </w:r>
      <w:r w:rsidR="00E61FC0">
        <w:rPr>
          <w:sz w:val="24"/>
          <w:szCs w:val="24"/>
        </w:rPr>
        <w:t>ń</w:t>
      </w:r>
      <w:r w:rsidR="00E61FC0" w:rsidRPr="00936AC4">
        <w:rPr>
          <w:sz w:val="24"/>
          <w:szCs w:val="24"/>
        </w:rPr>
        <w:t xml:space="preserve"> K</w:t>
      </w:r>
      <w:r w:rsidR="00E61FC0">
        <w:rPr>
          <w:sz w:val="24"/>
          <w:szCs w:val="24"/>
        </w:rPr>
        <w:t xml:space="preserve">omitetu </w:t>
      </w:r>
      <w:r w:rsidR="00E61FC0" w:rsidRPr="00936AC4">
        <w:rPr>
          <w:sz w:val="24"/>
          <w:szCs w:val="24"/>
        </w:rPr>
        <w:t>S</w:t>
      </w:r>
      <w:r w:rsidR="00E61FC0">
        <w:rPr>
          <w:sz w:val="24"/>
          <w:szCs w:val="24"/>
        </w:rPr>
        <w:t>terująco-</w:t>
      </w:r>
      <w:r w:rsidR="00E61FC0" w:rsidRPr="00936AC4">
        <w:rPr>
          <w:sz w:val="24"/>
          <w:szCs w:val="24"/>
        </w:rPr>
        <w:t>M</w:t>
      </w:r>
      <w:r w:rsidR="00E61FC0">
        <w:rPr>
          <w:sz w:val="24"/>
          <w:szCs w:val="24"/>
        </w:rPr>
        <w:t>onitorującego.</w:t>
      </w:r>
    </w:p>
    <w:p w14:paraId="01CE5C98" w14:textId="09CCF8E0" w:rsidR="00E61FC0" w:rsidRPr="00936AC4" w:rsidRDefault="00816BE6" w:rsidP="00E61FC0">
      <w:pPr>
        <w:pStyle w:val="Akapitzlist"/>
        <w:numPr>
          <w:ilvl w:val="0"/>
          <w:numId w:val="11"/>
        </w:numPr>
        <w:spacing w:after="120" w:line="276" w:lineRule="auto"/>
        <w:ind w:left="357" w:hanging="357"/>
        <w:contextualSpacing w:val="0"/>
        <w:jc w:val="both"/>
        <w:rPr>
          <w:sz w:val="24"/>
          <w:szCs w:val="24"/>
        </w:rPr>
      </w:pPr>
      <w:r>
        <w:rPr>
          <w:sz w:val="24"/>
          <w:szCs w:val="24"/>
        </w:rPr>
        <w:t>Warsztaty dla beneficjentów</w:t>
      </w:r>
      <w:r w:rsidR="00E61FC0">
        <w:rPr>
          <w:sz w:val="24"/>
          <w:szCs w:val="24"/>
        </w:rPr>
        <w:t>.</w:t>
      </w:r>
    </w:p>
    <w:p w14:paraId="223BE1CF" w14:textId="14B17FE8" w:rsidR="00E61FC0" w:rsidRDefault="00E61FC0" w:rsidP="00E61FC0">
      <w:pPr>
        <w:pStyle w:val="Akapitzlist"/>
        <w:numPr>
          <w:ilvl w:val="0"/>
          <w:numId w:val="11"/>
        </w:numPr>
        <w:spacing w:after="120" w:line="276" w:lineRule="auto"/>
        <w:ind w:left="357" w:hanging="357"/>
        <w:contextualSpacing w:val="0"/>
        <w:jc w:val="both"/>
        <w:rPr>
          <w:sz w:val="24"/>
          <w:szCs w:val="24"/>
        </w:rPr>
      </w:pPr>
      <w:r>
        <w:rPr>
          <w:sz w:val="24"/>
          <w:szCs w:val="24"/>
        </w:rPr>
        <w:t xml:space="preserve">Przygotowanie ewaluacji Programu </w:t>
      </w:r>
      <w:r w:rsidR="009054B8">
        <w:rPr>
          <w:sz w:val="24"/>
          <w:szCs w:val="24"/>
        </w:rPr>
        <w:t>za lata 2018-2019</w:t>
      </w:r>
      <w:r>
        <w:rPr>
          <w:sz w:val="24"/>
          <w:szCs w:val="24"/>
        </w:rPr>
        <w:t>.</w:t>
      </w:r>
    </w:p>
    <w:p w14:paraId="6E5285C8" w14:textId="294D16CC" w:rsidR="00E61FC0" w:rsidRDefault="00E61FC0" w:rsidP="00E61FC0">
      <w:pPr>
        <w:pStyle w:val="Akapitzlist"/>
        <w:numPr>
          <w:ilvl w:val="0"/>
          <w:numId w:val="11"/>
        </w:numPr>
        <w:spacing w:after="120" w:line="276" w:lineRule="auto"/>
        <w:ind w:left="357" w:hanging="357"/>
        <w:contextualSpacing w:val="0"/>
        <w:jc w:val="both"/>
        <w:rPr>
          <w:sz w:val="24"/>
          <w:szCs w:val="24"/>
        </w:rPr>
      </w:pPr>
      <w:r>
        <w:rPr>
          <w:sz w:val="24"/>
          <w:szCs w:val="24"/>
        </w:rPr>
        <w:t>P</w:t>
      </w:r>
      <w:r w:rsidR="009054B8">
        <w:rPr>
          <w:sz w:val="24"/>
          <w:szCs w:val="24"/>
        </w:rPr>
        <w:t xml:space="preserve">rzygotowanie raportu z </w:t>
      </w:r>
      <w:r>
        <w:rPr>
          <w:sz w:val="24"/>
          <w:szCs w:val="24"/>
        </w:rPr>
        <w:t xml:space="preserve">monitoringu Programu </w:t>
      </w:r>
      <w:r w:rsidR="009054B8">
        <w:rPr>
          <w:sz w:val="24"/>
          <w:szCs w:val="24"/>
        </w:rPr>
        <w:t>za lata 2018-2019</w:t>
      </w:r>
      <w:r>
        <w:rPr>
          <w:sz w:val="24"/>
          <w:szCs w:val="24"/>
        </w:rPr>
        <w:t>.</w:t>
      </w:r>
    </w:p>
    <w:p w14:paraId="1FA99947" w14:textId="0B51D535" w:rsidR="00E61FC0" w:rsidRDefault="00E61FC0" w:rsidP="00E61FC0">
      <w:pPr>
        <w:pStyle w:val="Akapitzlist"/>
        <w:numPr>
          <w:ilvl w:val="0"/>
          <w:numId w:val="11"/>
        </w:numPr>
        <w:spacing w:after="120" w:line="276" w:lineRule="auto"/>
        <w:ind w:left="357" w:hanging="357"/>
        <w:contextualSpacing w:val="0"/>
        <w:jc w:val="both"/>
        <w:rPr>
          <w:sz w:val="24"/>
          <w:szCs w:val="24"/>
        </w:rPr>
      </w:pPr>
      <w:r>
        <w:rPr>
          <w:sz w:val="24"/>
          <w:szCs w:val="24"/>
        </w:rPr>
        <w:t>Przygotowanie sprawozdania z realizacji Programu w 201</w:t>
      </w:r>
      <w:r w:rsidR="00804E2D">
        <w:rPr>
          <w:sz w:val="24"/>
          <w:szCs w:val="24"/>
        </w:rPr>
        <w:t>9</w:t>
      </w:r>
      <w:r>
        <w:rPr>
          <w:sz w:val="24"/>
          <w:szCs w:val="24"/>
        </w:rPr>
        <w:t xml:space="preserve"> r.</w:t>
      </w:r>
    </w:p>
    <w:p w14:paraId="5D6D1371" w14:textId="67E458B1" w:rsidR="000438B0" w:rsidRDefault="000438B0" w:rsidP="00E61FC0">
      <w:pPr>
        <w:pStyle w:val="Akapitzlist"/>
        <w:numPr>
          <w:ilvl w:val="0"/>
          <w:numId w:val="11"/>
        </w:numPr>
        <w:spacing w:after="120" w:line="276" w:lineRule="auto"/>
        <w:ind w:left="357" w:hanging="357"/>
        <w:contextualSpacing w:val="0"/>
        <w:jc w:val="both"/>
        <w:rPr>
          <w:sz w:val="24"/>
          <w:szCs w:val="24"/>
        </w:rPr>
      </w:pPr>
      <w:r>
        <w:rPr>
          <w:sz w:val="24"/>
          <w:szCs w:val="24"/>
        </w:rPr>
        <w:t>Or</w:t>
      </w:r>
      <w:r w:rsidR="00BE5470">
        <w:rPr>
          <w:sz w:val="24"/>
          <w:szCs w:val="24"/>
        </w:rPr>
        <w:t>ganizacja konferencji podsumowującej 2 lata realizacji ROHiS i Edycję 2018.</w:t>
      </w:r>
    </w:p>
    <w:p w14:paraId="3E2B6DF2" w14:textId="69E73031" w:rsidR="0011236E" w:rsidRDefault="0011236E" w:rsidP="0011236E">
      <w:pPr>
        <w:pStyle w:val="Akapitzlist"/>
        <w:numPr>
          <w:ilvl w:val="0"/>
          <w:numId w:val="11"/>
        </w:numPr>
        <w:spacing w:after="120" w:line="276" w:lineRule="auto"/>
        <w:contextualSpacing w:val="0"/>
        <w:jc w:val="both"/>
        <w:rPr>
          <w:sz w:val="24"/>
          <w:szCs w:val="24"/>
        </w:rPr>
      </w:pPr>
      <w:r>
        <w:rPr>
          <w:sz w:val="24"/>
          <w:szCs w:val="24"/>
        </w:rPr>
        <w:t xml:space="preserve">Udział przedstawicieli beneficjentów w konferencji NIW-CRSO </w:t>
      </w:r>
      <w:r w:rsidRPr="0011236E">
        <w:rPr>
          <w:sz w:val="24"/>
          <w:szCs w:val="24"/>
        </w:rPr>
        <w:t>Społeczeństwo obywatelskie: przestrzeń troski o dobro wspólne</w:t>
      </w:r>
      <w:r>
        <w:rPr>
          <w:sz w:val="24"/>
          <w:szCs w:val="24"/>
        </w:rPr>
        <w:t>.</w:t>
      </w:r>
    </w:p>
    <w:p w14:paraId="7A5780F5" w14:textId="0C2CCCEA" w:rsidR="00816BE6" w:rsidRDefault="00816BE6" w:rsidP="00E61FC0">
      <w:pPr>
        <w:pStyle w:val="Akapitzlist"/>
        <w:numPr>
          <w:ilvl w:val="0"/>
          <w:numId w:val="11"/>
        </w:numPr>
        <w:spacing w:after="120" w:line="276" w:lineRule="auto"/>
        <w:ind w:left="357" w:hanging="357"/>
        <w:contextualSpacing w:val="0"/>
        <w:jc w:val="both"/>
        <w:rPr>
          <w:sz w:val="24"/>
          <w:szCs w:val="24"/>
        </w:rPr>
      </w:pPr>
      <w:r>
        <w:rPr>
          <w:sz w:val="24"/>
          <w:szCs w:val="24"/>
        </w:rPr>
        <w:t xml:space="preserve">Udział </w:t>
      </w:r>
      <w:r w:rsidR="0011236E">
        <w:rPr>
          <w:sz w:val="24"/>
          <w:szCs w:val="24"/>
        </w:rPr>
        <w:t xml:space="preserve">przedstawicieli NIW-CRSO </w:t>
      </w:r>
      <w:r>
        <w:rPr>
          <w:sz w:val="24"/>
          <w:szCs w:val="24"/>
        </w:rPr>
        <w:t>w konferencjach ruchu harcerskiego</w:t>
      </w:r>
      <w:r w:rsidR="0011236E">
        <w:rPr>
          <w:sz w:val="24"/>
          <w:szCs w:val="24"/>
        </w:rPr>
        <w:t xml:space="preserve">, w szczególności </w:t>
      </w:r>
      <w:r w:rsidRPr="00816BE6">
        <w:rPr>
          <w:sz w:val="24"/>
          <w:szCs w:val="24"/>
        </w:rPr>
        <w:t>Ogólnopolska Konferencja Harcmistrzowska Poznań</w:t>
      </w:r>
      <w:r>
        <w:rPr>
          <w:sz w:val="24"/>
          <w:szCs w:val="24"/>
        </w:rPr>
        <w:t>, Forum o Wychowaniu.</w:t>
      </w:r>
    </w:p>
    <w:p w14:paraId="19C49B7F" w14:textId="77777777" w:rsidR="00C1184D" w:rsidRDefault="00C1184D" w:rsidP="00C1184D">
      <w:pPr>
        <w:pStyle w:val="Akapitzlist"/>
        <w:numPr>
          <w:ilvl w:val="0"/>
          <w:numId w:val="11"/>
        </w:numPr>
        <w:spacing w:after="120" w:line="276" w:lineRule="auto"/>
        <w:ind w:left="357" w:hanging="357"/>
        <w:contextualSpacing w:val="0"/>
        <w:jc w:val="both"/>
        <w:rPr>
          <w:sz w:val="24"/>
          <w:szCs w:val="24"/>
        </w:rPr>
      </w:pPr>
      <w:r>
        <w:rPr>
          <w:sz w:val="24"/>
          <w:szCs w:val="24"/>
        </w:rPr>
        <w:t>Dalsze rozwijanie funkcjonalności Systemu Obsługi Dotacji.</w:t>
      </w:r>
    </w:p>
    <w:p w14:paraId="16235D98" w14:textId="77777777" w:rsidR="00E61FC0" w:rsidRPr="00C7267D" w:rsidRDefault="00E61FC0" w:rsidP="00EA2337">
      <w:pPr>
        <w:ind w:left="993" w:hanging="993"/>
        <w:jc w:val="both"/>
        <w:rPr>
          <w:rFonts w:cstheme="minorHAnsi"/>
          <w:sz w:val="24"/>
        </w:rPr>
      </w:pPr>
    </w:p>
    <w:p w14:paraId="69CB66F2" w14:textId="7A3296E6" w:rsidR="00520AD6" w:rsidRPr="00C7267D" w:rsidRDefault="00520AD6" w:rsidP="00EA2337">
      <w:pPr>
        <w:ind w:left="993" w:hanging="993"/>
        <w:jc w:val="both"/>
        <w:rPr>
          <w:rFonts w:cstheme="minorHAnsi"/>
          <w:sz w:val="24"/>
        </w:rPr>
      </w:pPr>
    </w:p>
    <w:sectPr w:rsidR="00520AD6" w:rsidRPr="00C7267D" w:rsidSect="00EA2337">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ABE74" w14:textId="77777777" w:rsidR="00462F4C" w:rsidRDefault="00462F4C" w:rsidP="001F177D">
      <w:pPr>
        <w:spacing w:after="0" w:line="240" w:lineRule="auto"/>
      </w:pPr>
      <w:r>
        <w:separator/>
      </w:r>
    </w:p>
  </w:endnote>
  <w:endnote w:type="continuationSeparator" w:id="0">
    <w:p w14:paraId="557A08C0" w14:textId="77777777" w:rsidR="00462F4C" w:rsidRDefault="00462F4C" w:rsidP="001F177D">
      <w:pPr>
        <w:spacing w:after="0" w:line="240" w:lineRule="auto"/>
      </w:pPr>
      <w:r>
        <w:continuationSeparator/>
      </w:r>
    </w:p>
  </w:endnote>
  <w:endnote w:type="continuationNotice" w:id="1">
    <w:p w14:paraId="55F0225E" w14:textId="77777777" w:rsidR="00462F4C" w:rsidRDefault="00462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Tw Cen MT">
    <w:panose1 w:val="020B06020201040206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695726"/>
      <w:docPartObj>
        <w:docPartGallery w:val="Page Numbers (Bottom of Page)"/>
        <w:docPartUnique/>
      </w:docPartObj>
    </w:sdtPr>
    <w:sdtEndPr/>
    <w:sdtContent>
      <w:p w14:paraId="0DA25D77" w14:textId="7A208CC8" w:rsidR="00E63FD0" w:rsidRDefault="00E63FD0">
        <w:pPr>
          <w:pStyle w:val="Stopka"/>
          <w:jc w:val="right"/>
        </w:pPr>
        <w:r>
          <w:fldChar w:fldCharType="begin"/>
        </w:r>
        <w:r>
          <w:instrText>PAGE   \* MERGEFORMAT</w:instrText>
        </w:r>
        <w:r>
          <w:fldChar w:fldCharType="separate"/>
        </w:r>
        <w:r w:rsidR="004A2C66">
          <w:rPr>
            <w:noProof/>
          </w:rPr>
          <w:t>20</w:t>
        </w:r>
        <w:r>
          <w:fldChar w:fldCharType="end"/>
        </w:r>
      </w:p>
    </w:sdtContent>
  </w:sdt>
  <w:p w14:paraId="12CD705A" w14:textId="06D3FD20" w:rsidR="00E63FD0" w:rsidRDefault="00E63FD0" w:rsidP="00EA233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8527E" w14:textId="77777777" w:rsidR="00462F4C" w:rsidRDefault="00462F4C" w:rsidP="001F177D">
      <w:pPr>
        <w:spacing w:after="0" w:line="240" w:lineRule="auto"/>
      </w:pPr>
      <w:r>
        <w:separator/>
      </w:r>
    </w:p>
  </w:footnote>
  <w:footnote w:type="continuationSeparator" w:id="0">
    <w:p w14:paraId="41844F95" w14:textId="77777777" w:rsidR="00462F4C" w:rsidRDefault="00462F4C" w:rsidP="001F177D">
      <w:pPr>
        <w:spacing w:after="0" w:line="240" w:lineRule="auto"/>
      </w:pPr>
      <w:r>
        <w:continuationSeparator/>
      </w:r>
    </w:p>
  </w:footnote>
  <w:footnote w:type="continuationNotice" w:id="1">
    <w:p w14:paraId="4185C8A0" w14:textId="77777777" w:rsidR="00462F4C" w:rsidRDefault="00462F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9D3855"/>
    <w:multiLevelType w:val="hybridMultilevel"/>
    <w:tmpl w:val="CC242D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B01A2"/>
    <w:multiLevelType w:val="hybridMultilevel"/>
    <w:tmpl w:val="B9D6F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5D066F"/>
    <w:multiLevelType w:val="hybridMultilevel"/>
    <w:tmpl w:val="652260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D4162"/>
    <w:multiLevelType w:val="hybridMultilevel"/>
    <w:tmpl w:val="900A6ED0"/>
    <w:lvl w:ilvl="0" w:tplc="932A52CA">
      <w:start w:val="1"/>
      <w:numFmt w:val="lowerLetter"/>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850471"/>
    <w:multiLevelType w:val="hybridMultilevel"/>
    <w:tmpl w:val="2C644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B3EED"/>
    <w:multiLevelType w:val="multilevel"/>
    <w:tmpl w:val="6004CCA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7321EB"/>
    <w:multiLevelType w:val="hybridMultilevel"/>
    <w:tmpl w:val="D5745C64"/>
    <w:lvl w:ilvl="0" w:tplc="3F643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311D50"/>
    <w:multiLevelType w:val="hybridMultilevel"/>
    <w:tmpl w:val="24A8894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F95820"/>
    <w:multiLevelType w:val="hybridMultilevel"/>
    <w:tmpl w:val="652260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6C7AC0"/>
    <w:multiLevelType w:val="hybridMultilevel"/>
    <w:tmpl w:val="B7E2F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5014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024828"/>
    <w:multiLevelType w:val="hybridMultilevel"/>
    <w:tmpl w:val="D26E6E14"/>
    <w:lvl w:ilvl="0" w:tplc="19CE5A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3274F0B"/>
    <w:multiLevelType w:val="hybridMultilevel"/>
    <w:tmpl w:val="1CE4B0C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B825E5C"/>
    <w:multiLevelType w:val="hybridMultilevel"/>
    <w:tmpl w:val="6B9255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BB7CEC"/>
    <w:multiLevelType w:val="hybridMultilevel"/>
    <w:tmpl w:val="808AC97E"/>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BC1B32"/>
    <w:multiLevelType w:val="hybridMultilevel"/>
    <w:tmpl w:val="F0103EA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F74493"/>
    <w:multiLevelType w:val="hybridMultilevel"/>
    <w:tmpl w:val="E2846E04"/>
    <w:lvl w:ilvl="0" w:tplc="1E88CB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F5135AD"/>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40105A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164CDA"/>
    <w:multiLevelType w:val="hybridMultilevel"/>
    <w:tmpl w:val="6E448D6A"/>
    <w:lvl w:ilvl="0" w:tplc="7C1468D8">
      <w:start w:val="1"/>
      <w:numFmt w:val="decimal"/>
      <w:lvlText w:val="%1."/>
      <w:lvlJc w:val="left"/>
      <w:pPr>
        <w:tabs>
          <w:tab w:val="num" w:pos="644"/>
        </w:tabs>
        <w:ind w:left="644" w:hanging="360"/>
      </w:pPr>
      <w:rPr>
        <w:rFonts w:ascii="Times New Roman" w:hAnsi="Times New Roman" w:cs="Times New Roman" w:hint="default"/>
        <w:b w:val="0"/>
      </w:rPr>
    </w:lvl>
    <w:lvl w:ilvl="1" w:tplc="04150011">
      <w:start w:val="1"/>
      <w:numFmt w:val="decimal"/>
      <w:lvlText w:val="%2)"/>
      <w:lvlJc w:val="left"/>
      <w:pPr>
        <w:tabs>
          <w:tab w:val="num" w:pos="1724"/>
        </w:tabs>
        <w:ind w:left="1724" w:hanging="360"/>
      </w:p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21" w15:restartNumberingAfterBreak="0">
    <w:nsid w:val="48035B93"/>
    <w:multiLevelType w:val="hybridMultilevel"/>
    <w:tmpl w:val="9B244AD0"/>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3C1A9A"/>
    <w:multiLevelType w:val="hybridMultilevel"/>
    <w:tmpl w:val="54222566"/>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9E7B9B"/>
    <w:multiLevelType w:val="hybridMultilevel"/>
    <w:tmpl w:val="5EC2A5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56128"/>
    <w:multiLevelType w:val="hybridMultilevel"/>
    <w:tmpl w:val="EB583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3264A9"/>
    <w:multiLevelType w:val="hybridMultilevel"/>
    <w:tmpl w:val="FFC27F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546561"/>
    <w:multiLevelType w:val="hybridMultilevel"/>
    <w:tmpl w:val="0E427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3C2380"/>
    <w:multiLevelType w:val="hybridMultilevel"/>
    <w:tmpl w:val="493E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B35154"/>
    <w:multiLevelType w:val="hybridMultilevel"/>
    <w:tmpl w:val="99503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C2CD6"/>
    <w:multiLevelType w:val="hybridMultilevel"/>
    <w:tmpl w:val="A26A6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1E6D46"/>
    <w:multiLevelType w:val="hybridMultilevel"/>
    <w:tmpl w:val="B60ECE06"/>
    <w:lvl w:ilvl="0" w:tplc="19CE5A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142CB5"/>
    <w:multiLevelType w:val="hybridMultilevel"/>
    <w:tmpl w:val="8CB2325C"/>
    <w:lvl w:ilvl="0" w:tplc="0415000F">
      <w:start w:val="1"/>
      <w:numFmt w:val="decimal"/>
      <w:lvlText w:val="%1."/>
      <w:lvlJc w:val="left"/>
      <w:pPr>
        <w:ind w:left="360" w:hanging="360"/>
      </w:pPr>
    </w:lvl>
    <w:lvl w:ilvl="1" w:tplc="3FB44EE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607729"/>
    <w:multiLevelType w:val="hybridMultilevel"/>
    <w:tmpl w:val="6B982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D74495E"/>
    <w:multiLevelType w:val="hybridMultilevel"/>
    <w:tmpl w:val="AF363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364AAF"/>
    <w:multiLevelType w:val="multilevel"/>
    <w:tmpl w:val="0EA66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CA315D"/>
    <w:multiLevelType w:val="hybridMultilevel"/>
    <w:tmpl w:val="A37C6DBC"/>
    <w:lvl w:ilvl="0" w:tplc="3196C76A">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D2D79"/>
    <w:multiLevelType w:val="hybridMultilevel"/>
    <w:tmpl w:val="64929478"/>
    <w:lvl w:ilvl="0" w:tplc="509CDD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4C2495"/>
    <w:multiLevelType w:val="hybridMultilevel"/>
    <w:tmpl w:val="900A6ED0"/>
    <w:lvl w:ilvl="0" w:tplc="932A52CA">
      <w:start w:val="1"/>
      <w:numFmt w:val="lowerLetter"/>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2C4BEE"/>
    <w:multiLevelType w:val="hybridMultilevel"/>
    <w:tmpl w:val="B7E2F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4"/>
  </w:num>
  <w:num w:numId="3">
    <w:abstractNumId w:val="8"/>
  </w:num>
  <w:num w:numId="4">
    <w:abstractNumId w:val="13"/>
  </w:num>
  <w:num w:numId="5">
    <w:abstractNumId w:val="0"/>
  </w:num>
  <w:num w:numId="6">
    <w:abstractNumId w:val="18"/>
  </w:num>
  <w:num w:numId="7">
    <w:abstractNumId w:val="26"/>
  </w:num>
  <w:num w:numId="8">
    <w:abstractNumId w:val="15"/>
  </w:num>
  <w:num w:numId="9">
    <w:abstractNumId w:val="30"/>
  </w:num>
  <w:num w:numId="10">
    <w:abstractNumId w:val="31"/>
  </w:num>
  <w:num w:numId="11">
    <w:abstractNumId w:val="19"/>
  </w:num>
  <w:num w:numId="12">
    <w:abstractNumId w:val="2"/>
  </w:num>
  <w:num w:numId="13">
    <w:abstractNumId w:val="28"/>
  </w:num>
  <w:num w:numId="14">
    <w:abstractNumId w:val="20"/>
  </w:num>
  <w:num w:numId="15">
    <w:abstractNumId w:val="38"/>
  </w:num>
  <w:num w:numId="16">
    <w:abstractNumId w:val="3"/>
  </w:num>
  <w:num w:numId="17">
    <w:abstractNumId w:val="35"/>
  </w:num>
  <w:num w:numId="18">
    <w:abstractNumId w:val="37"/>
  </w:num>
  <w:num w:numId="19">
    <w:abstractNumId w:val="10"/>
  </w:num>
  <w:num w:numId="20">
    <w:abstractNumId w:val="25"/>
  </w:num>
  <w:num w:numId="21">
    <w:abstractNumId w:val="27"/>
  </w:num>
  <w:num w:numId="22">
    <w:abstractNumId w:val="1"/>
  </w:num>
  <w:num w:numId="23">
    <w:abstractNumId w:val="23"/>
  </w:num>
  <w:num w:numId="24">
    <w:abstractNumId w:val="9"/>
  </w:num>
  <w:num w:numId="25">
    <w:abstractNumId w:val="4"/>
  </w:num>
  <w:num w:numId="26">
    <w:abstractNumId w:val="29"/>
  </w:num>
  <w:num w:numId="27">
    <w:abstractNumId w:val="5"/>
  </w:num>
  <w:num w:numId="28">
    <w:abstractNumId w:val="17"/>
  </w:num>
  <w:num w:numId="29">
    <w:abstractNumId w:val="11"/>
  </w:num>
  <w:num w:numId="30">
    <w:abstractNumId w:val="6"/>
  </w:num>
  <w:num w:numId="31">
    <w:abstractNumId w:val="33"/>
  </w:num>
  <w:num w:numId="32">
    <w:abstractNumId w:val="12"/>
  </w:num>
  <w:num w:numId="33">
    <w:abstractNumId w:val="22"/>
  </w:num>
  <w:num w:numId="34">
    <w:abstractNumId w:val="24"/>
  </w:num>
  <w:num w:numId="35">
    <w:abstractNumId w:val="21"/>
  </w:num>
  <w:num w:numId="36">
    <w:abstractNumId w:val="14"/>
  </w:num>
  <w:num w:numId="37">
    <w:abstractNumId w:val="36"/>
  </w:num>
  <w:num w:numId="38">
    <w:abstractNumId w:val="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0F"/>
    <w:rsid w:val="00011B65"/>
    <w:rsid w:val="00016EB5"/>
    <w:rsid w:val="00020956"/>
    <w:rsid w:val="000326FE"/>
    <w:rsid w:val="00032C30"/>
    <w:rsid w:val="00033AFF"/>
    <w:rsid w:val="000424B5"/>
    <w:rsid w:val="000438B0"/>
    <w:rsid w:val="0004401E"/>
    <w:rsid w:val="000548A1"/>
    <w:rsid w:val="0005601A"/>
    <w:rsid w:val="00056505"/>
    <w:rsid w:val="000633D3"/>
    <w:rsid w:val="00073B3E"/>
    <w:rsid w:val="0007712D"/>
    <w:rsid w:val="000778AC"/>
    <w:rsid w:val="00080F94"/>
    <w:rsid w:val="0008774F"/>
    <w:rsid w:val="00090FC1"/>
    <w:rsid w:val="00096AAD"/>
    <w:rsid w:val="000A0471"/>
    <w:rsid w:val="000A312E"/>
    <w:rsid w:val="000B1567"/>
    <w:rsid w:val="000B2133"/>
    <w:rsid w:val="000B304D"/>
    <w:rsid w:val="000B30A0"/>
    <w:rsid w:val="000B30D7"/>
    <w:rsid w:val="000C1556"/>
    <w:rsid w:val="000C23D1"/>
    <w:rsid w:val="000C45A1"/>
    <w:rsid w:val="000C7916"/>
    <w:rsid w:val="000D367A"/>
    <w:rsid w:val="000D5889"/>
    <w:rsid w:val="000E153A"/>
    <w:rsid w:val="000E337C"/>
    <w:rsid w:val="000E7EF7"/>
    <w:rsid w:val="000F053F"/>
    <w:rsid w:val="00101E80"/>
    <w:rsid w:val="0010257F"/>
    <w:rsid w:val="00111907"/>
    <w:rsid w:val="0011236E"/>
    <w:rsid w:val="00113151"/>
    <w:rsid w:val="001133E0"/>
    <w:rsid w:val="001221BB"/>
    <w:rsid w:val="001234D4"/>
    <w:rsid w:val="00133EC6"/>
    <w:rsid w:val="00133FEC"/>
    <w:rsid w:val="00140C12"/>
    <w:rsid w:val="0014740F"/>
    <w:rsid w:val="00152282"/>
    <w:rsid w:val="00160DE1"/>
    <w:rsid w:val="001617A8"/>
    <w:rsid w:val="00161B5B"/>
    <w:rsid w:val="00164750"/>
    <w:rsid w:val="00197E25"/>
    <w:rsid w:val="001A0DD1"/>
    <w:rsid w:val="001A3432"/>
    <w:rsid w:val="001B1618"/>
    <w:rsid w:val="001B45CC"/>
    <w:rsid w:val="001B5EB9"/>
    <w:rsid w:val="001C078E"/>
    <w:rsid w:val="001C4463"/>
    <w:rsid w:val="001C7A3C"/>
    <w:rsid w:val="001D69DA"/>
    <w:rsid w:val="001E265E"/>
    <w:rsid w:val="001E7EF0"/>
    <w:rsid w:val="001F177D"/>
    <w:rsid w:val="001F2A92"/>
    <w:rsid w:val="001F49CD"/>
    <w:rsid w:val="001F4E1C"/>
    <w:rsid w:val="00200C92"/>
    <w:rsid w:val="00206DFC"/>
    <w:rsid w:val="002110A1"/>
    <w:rsid w:val="00212777"/>
    <w:rsid w:val="002164C9"/>
    <w:rsid w:val="00216BB3"/>
    <w:rsid w:val="002210C8"/>
    <w:rsid w:val="0023472D"/>
    <w:rsid w:val="0024094B"/>
    <w:rsid w:val="002431E5"/>
    <w:rsid w:val="00245A8D"/>
    <w:rsid w:val="00247F4B"/>
    <w:rsid w:val="00251618"/>
    <w:rsid w:val="00255C8A"/>
    <w:rsid w:val="00260879"/>
    <w:rsid w:val="00271135"/>
    <w:rsid w:val="00271E87"/>
    <w:rsid w:val="002801A3"/>
    <w:rsid w:val="00286188"/>
    <w:rsid w:val="0029292D"/>
    <w:rsid w:val="00292E2F"/>
    <w:rsid w:val="00296289"/>
    <w:rsid w:val="002C3BC4"/>
    <w:rsid w:val="002C41AA"/>
    <w:rsid w:val="002E4339"/>
    <w:rsid w:val="002F1CD4"/>
    <w:rsid w:val="002F1F51"/>
    <w:rsid w:val="002F2167"/>
    <w:rsid w:val="002F584A"/>
    <w:rsid w:val="0030195A"/>
    <w:rsid w:val="00302C3A"/>
    <w:rsid w:val="003050B7"/>
    <w:rsid w:val="00312734"/>
    <w:rsid w:val="003207D7"/>
    <w:rsid w:val="00322DD3"/>
    <w:rsid w:val="003232E7"/>
    <w:rsid w:val="0033127C"/>
    <w:rsid w:val="003415C3"/>
    <w:rsid w:val="00352CB9"/>
    <w:rsid w:val="00362B27"/>
    <w:rsid w:val="00363980"/>
    <w:rsid w:val="0037339A"/>
    <w:rsid w:val="00376963"/>
    <w:rsid w:val="00386802"/>
    <w:rsid w:val="0039113E"/>
    <w:rsid w:val="00392B45"/>
    <w:rsid w:val="0039331A"/>
    <w:rsid w:val="003941DC"/>
    <w:rsid w:val="003A00F3"/>
    <w:rsid w:val="003C159A"/>
    <w:rsid w:val="003C42F0"/>
    <w:rsid w:val="003D395C"/>
    <w:rsid w:val="003D4FEE"/>
    <w:rsid w:val="003E0A53"/>
    <w:rsid w:val="003E5880"/>
    <w:rsid w:val="003F24FF"/>
    <w:rsid w:val="003F7CB2"/>
    <w:rsid w:val="004042C9"/>
    <w:rsid w:val="00404BA0"/>
    <w:rsid w:val="004148D5"/>
    <w:rsid w:val="0041735D"/>
    <w:rsid w:val="00420F05"/>
    <w:rsid w:val="00421FAB"/>
    <w:rsid w:val="004243FF"/>
    <w:rsid w:val="00424668"/>
    <w:rsid w:val="0043390F"/>
    <w:rsid w:val="00434852"/>
    <w:rsid w:val="004358BA"/>
    <w:rsid w:val="004378AD"/>
    <w:rsid w:val="00452041"/>
    <w:rsid w:val="00456FDF"/>
    <w:rsid w:val="00462F4C"/>
    <w:rsid w:val="004643D5"/>
    <w:rsid w:val="00471D01"/>
    <w:rsid w:val="00475932"/>
    <w:rsid w:val="00476CB1"/>
    <w:rsid w:val="00496036"/>
    <w:rsid w:val="004A2C66"/>
    <w:rsid w:val="004A2CB7"/>
    <w:rsid w:val="004A7CBD"/>
    <w:rsid w:val="004B09FE"/>
    <w:rsid w:val="004B2349"/>
    <w:rsid w:val="004B76BB"/>
    <w:rsid w:val="004B7B16"/>
    <w:rsid w:val="004C3D5F"/>
    <w:rsid w:val="004C4533"/>
    <w:rsid w:val="004C5352"/>
    <w:rsid w:val="004D145A"/>
    <w:rsid w:val="004D4906"/>
    <w:rsid w:val="004D57CE"/>
    <w:rsid w:val="004D72EA"/>
    <w:rsid w:val="004E0FD5"/>
    <w:rsid w:val="004E40D9"/>
    <w:rsid w:val="004E5223"/>
    <w:rsid w:val="004E5C08"/>
    <w:rsid w:val="004F1DAB"/>
    <w:rsid w:val="005014EF"/>
    <w:rsid w:val="00503E96"/>
    <w:rsid w:val="00513DAE"/>
    <w:rsid w:val="00515D68"/>
    <w:rsid w:val="00520AD6"/>
    <w:rsid w:val="005236A5"/>
    <w:rsid w:val="00543D48"/>
    <w:rsid w:val="005467F1"/>
    <w:rsid w:val="005552D5"/>
    <w:rsid w:val="00563992"/>
    <w:rsid w:val="0057109B"/>
    <w:rsid w:val="00573148"/>
    <w:rsid w:val="00580B32"/>
    <w:rsid w:val="00587A17"/>
    <w:rsid w:val="00595E25"/>
    <w:rsid w:val="005A044E"/>
    <w:rsid w:val="005A1011"/>
    <w:rsid w:val="005D0E4F"/>
    <w:rsid w:val="005D4C05"/>
    <w:rsid w:val="005D7116"/>
    <w:rsid w:val="005F0F84"/>
    <w:rsid w:val="005F1FF6"/>
    <w:rsid w:val="005F49D5"/>
    <w:rsid w:val="005F64F0"/>
    <w:rsid w:val="00610834"/>
    <w:rsid w:val="006116F1"/>
    <w:rsid w:val="006149D8"/>
    <w:rsid w:val="00615180"/>
    <w:rsid w:val="00616EA5"/>
    <w:rsid w:val="006253F3"/>
    <w:rsid w:val="00625CA1"/>
    <w:rsid w:val="00640B45"/>
    <w:rsid w:val="00642F3D"/>
    <w:rsid w:val="00643A80"/>
    <w:rsid w:val="00646864"/>
    <w:rsid w:val="00651780"/>
    <w:rsid w:val="006578C7"/>
    <w:rsid w:val="00662F39"/>
    <w:rsid w:val="00663637"/>
    <w:rsid w:val="0066581A"/>
    <w:rsid w:val="00671DC7"/>
    <w:rsid w:val="006754C1"/>
    <w:rsid w:val="00676DEB"/>
    <w:rsid w:val="00677EC9"/>
    <w:rsid w:val="00685F50"/>
    <w:rsid w:val="00685FB1"/>
    <w:rsid w:val="00686281"/>
    <w:rsid w:val="00686BF9"/>
    <w:rsid w:val="006877AA"/>
    <w:rsid w:val="006927BC"/>
    <w:rsid w:val="00694865"/>
    <w:rsid w:val="006B5275"/>
    <w:rsid w:val="006B5C86"/>
    <w:rsid w:val="006B7944"/>
    <w:rsid w:val="006C648A"/>
    <w:rsid w:val="006D1DB5"/>
    <w:rsid w:val="006D5DF0"/>
    <w:rsid w:val="006D60A7"/>
    <w:rsid w:val="006D6614"/>
    <w:rsid w:val="006E3D98"/>
    <w:rsid w:val="006E6059"/>
    <w:rsid w:val="006E67D2"/>
    <w:rsid w:val="007006C7"/>
    <w:rsid w:val="00702AC6"/>
    <w:rsid w:val="00705659"/>
    <w:rsid w:val="00705AD1"/>
    <w:rsid w:val="00721FC6"/>
    <w:rsid w:val="007356CC"/>
    <w:rsid w:val="00737BE0"/>
    <w:rsid w:val="00741CB1"/>
    <w:rsid w:val="007458AB"/>
    <w:rsid w:val="00745930"/>
    <w:rsid w:val="00746266"/>
    <w:rsid w:val="007463D6"/>
    <w:rsid w:val="0076397B"/>
    <w:rsid w:val="00764E27"/>
    <w:rsid w:val="007654DB"/>
    <w:rsid w:val="00767678"/>
    <w:rsid w:val="007712FC"/>
    <w:rsid w:val="00773B5E"/>
    <w:rsid w:val="00775946"/>
    <w:rsid w:val="00792840"/>
    <w:rsid w:val="0079584E"/>
    <w:rsid w:val="007960E2"/>
    <w:rsid w:val="007A72AB"/>
    <w:rsid w:val="007A7EC8"/>
    <w:rsid w:val="007B797A"/>
    <w:rsid w:val="007C3F46"/>
    <w:rsid w:val="007D374F"/>
    <w:rsid w:val="007D484A"/>
    <w:rsid w:val="007E0034"/>
    <w:rsid w:val="007E4703"/>
    <w:rsid w:val="007E7EAA"/>
    <w:rsid w:val="007F0FAB"/>
    <w:rsid w:val="007F2145"/>
    <w:rsid w:val="00801F66"/>
    <w:rsid w:val="008035E3"/>
    <w:rsid w:val="00804905"/>
    <w:rsid w:val="00804E2D"/>
    <w:rsid w:val="00807E0D"/>
    <w:rsid w:val="00816BE6"/>
    <w:rsid w:val="008230FE"/>
    <w:rsid w:val="00826A31"/>
    <w:rsid w:val="008838EF"/>
    <w:rsid w:val="00885897"/>
    <w:rsid w:val="00887195"/>
    <w:rsid w:val="008915E3"/>
    <w:rsid w:val="008A2A02"/>
    <w:rsid w:val="008A4971"/>
    <w:rsid w:val="008A77F1"/>
    <w:rsid w:val="008B10B7"/>
    <w:rsid w:val="008B2D3C"/>
    <w:rsid w:val="008B7EAF"/>
    <w:rsid w:val="008C267B"/>
    <w:rsid w:val="008D4426"/>
    <w:rsid w:val="008E0B0B"/>
    <w:rsid w:val="008E7A87"/>
    <w:rsid w:val="008E7C8C"/>
    <w:rsid w:val="008F28DB"/>
    <w:rsid w:val="008F373E"/>
    <w:rsid w:val="008F5570"/>
    <w:rsid w:val="008F61D1"/>
    <w:rsid w:val="00901D76"/>
    <w:rsid w:val="009054B8"/>
    <w:rsid w:val="00910049"/>
    <w:rsid w:val="0091134F"/>
    <w:rsid w:val="00911F10"/>
    <w:rsid w:val="0091734E"/>
    <w:rsid w:val="00921766"/>
    <w:rsid w:val="00936AC4"/>
    <w:rsid w:val="00940396"/>
    <w:rsid w:val="00944DAF"/>
    <w:rsid w:val="00946E9A"/>
    <w:rsid w:val="00955142"/>
    <w:rsid w:val="00960202"/>
    <w:rsid w:val="00963213"/>
    <w:rsid w:val="00965DA1"/>
    <w:rsid w:val="00967CAD"/>
    <w:rsid w:val="00967F8B"/>
    <w:rsid w:val="00972512"/>
    <w:rsid w:val="00977576"/>
    <w:rsid w:val="00982557"/>
    <w:rsid w:val="00983EAF"/>
    <w:rsid w:val="00986A22"/>
    <w:rsid w:val="00987CAB"/>
    <w:rsid w:val="009A4DE2"/>
    <w:rsid w:val="009A53F6"/>
    <w:rsid w:val="009A5B7D"/>
    <w:rsid w:val="009B1961"/>
    <w:rsid w:val="009C1090"/>
    <w:rsid w:val="009D250A"/>
    <w:rsid w:val="009D3914"/>
    <w:rsid w:val="009D3ABA"/>
    <w:rsid w:val="009E497E"/>
    <w:rsid w:val="009E7EF8"/>
    <w:rsid w:val="009F7825"/>
    <w:rsid w:val="00A01CD9"/>
    <w:rsid w:val="00A115C1"/>
    <w:rsid w:val="00A140AE"/>
    <w:rsid w:val="00A1686A"/>
    <w:rsid w:val="00A17F91"/>
    <w:rsid w:val="00A3142B"/>
    <w:rsid w:val="00A33B32"/>
    <w:rsid w:val="00A410E9"/>
    <w:rsid w:val="00A45AAF"/>
    <w:rsid w:val="00A47576"/>
    <w:rsid w:val="00A51389"/>
    <w:rsid w:val="00A559DB"/>
    <w:rsid w:val="00A5659E"/>
    <w:rsid w:val="00A6396E"/>
    <w:rsid w:val="00A7218A"/>
    <w:rsid w:val="00A74EBA"/>
    <w:rsid w:val="00A76D0F"/>
    <w:rsid w:val="00A81B01"/>
    <w:rsid w:val="00A85319"/>
    <w:rsid w:val="00A85702"/>
    <w:rsid w:val="00A92ACA"/>
    <w:rsid w:val="00A9491D"/>
    <w:rsid w:val="00A961F8"/>
    <w:rsid w:val="00AA18D0"/>
    <w:rsid w:val="00AA61EC"/>
    <w:rsid w:val="00AA7807"/>
    <w:rsid w:val="00AB3EC9"/>
    <w:rsid w:val="00AB5AFD"/>
    <w:rsid w:val="00AB6E48"/>
    <w:rsid w:val="00AC30C3"/>
    <w:rsid w:val="00AD5642"/>
    <w:rsid w:val="00AD72C3"/>
    <w:rsid w:val="00AE1332"/>
    <w:rsid w:val="00AE2C5B"/>
    <w:rsid w:val="00AE382F"/>
    <w:rsid w:val="00AE7F7F"/>
    <w:rsid w:val="00AF48BF"/>
    <w:rsid w:val="00AF5934"/>
    <w:rsid w:val="00B01D76"/>
    <w:rsid w:val="00B0204D"/>
    <w:rsid w:val="00B021CF"/>
    <w:rsid w:val="00B03E56"/>
    <w:rsid w:val="00B06050"/>
    <w:rsid w:val="00B07CA2"/>
    <w:rsid w:val="00B1124F"/>
    <w:rsid w:val="00B13A85"/>
    <w:rsid w:val="00B165DE"/>
    <w:rsid w:val="00B17645"/>
    <w:rsid w:val="00B2464C"/>
    <w:rsid w:val="00B31902"/>
    <w:rsid w:val="00B3372A"/>
    <w:rsid w:val="00B3447B"/>
    <w:rsid w:val="00B345F7"/>
    <w:rsid w:val="00B36627"/>
    <w:rsid w:val="00B431EB"/>
    <w:rsid w:val="00B4703F"/>
    <w:rsid w:val="00B4730B"/>
    <w:rsid w:val="00B47F8C"/>
    <w:rsid w:val="00B64B56"/>
    <w:rsid w:val="00B650AB"/>
    <w:rsid w:val="00B6629E"/>
    <w:rsid w:val="00B70AC0"/>
    <w:rsid w:val="00B725B2"/>
    <w:rsid w:val="00B73097"/>
    <w:rsid w:val="00B73C9F"/>
    <w:rsid w:val="00B7521F"/>
    <w:rsid w:val="00B754C6"/>
    <w:rsid w:val="00B75B69"/>
    <w:rsid w:val="00B775EF"/>
    <w:rsid w:val="00B803B5"/>
    <w:rsid w:val="00B82C38"/>
    <w:rsid w:val="00B84E6D"/>
    <w:rsid w:val="00B912E0"/>
    <w:rsid w:val="00BA0F3A"/>
    <w:rsid w:val="00BA2EC1"/>
    <w:rsid w:val="00BA3981"/>
    <w:rsid w:val="00BA4D64"/>
    <w:rsid w:val="00BA771D"/>
    <w:rsid w:val="00BA7AB4"/>
    <w:rsid w:val="00BB38E2"/>
    <w:rsid w:val="00BB46C8"/>
    <w:rsid w:val="00BC2908"/>
    <w:rsid w:val="00BC3784"/>
    <w:rsid w:val="00BC4D99"/>
    <w:rsid w:val="00BD3181"/>
    <w:rsid w:val="00BD5518"/>
    <w:rsid w:val="00BE10EA"/>
    <w:rsid w:val="00BE375B"/>
    <w:rsid w:val="00BE50F0"/>
    <w:rsid w:val="00BE5470"/>
    <w:rsid w:val="00BF0338"/>
    <w:rsid w:val="00BF0ACA"/>
    <w:rsid w:val="00BF45CF"/>
    <w:rsid w:val="00C067D7"/>
    <w:rsid w:val="00C1184D"/>
    <w:rsid w:val="00C22C7A"/>
    <w:rsid w:val="00C31592"/>
    <w:rsid w:val="00C32054"/>
    <w:rsid w:val="00C44C58"/>
    <w:rsid w:val="00C44D6D"/>
    <w:rsid w:val="00C56312"/>
    <w:rsid w:val="00C569C5"/>
    <w:rsid w:val="00C6270A"/>
    <w:rsid w:val="00C63740"/>
    <w:rsid w:val="00C63BB3"/>
    <w:rsid w:val="00C66E41"/>
    <w:rsid w:val="00C66FF5"/>
    <w:rsid w:val="00C7267D"/>
    <w:rsid w:val="00C736B1"/>
    <w:rsid w:val="00C743D7"/>
    <w:rsid w:val="00C75AC4"/>
    <w:rsid w:val="00C76144"/>
    <w:rsid w:val="00C84CDC"/>
    <w:rsid w:val="00C90AC6"/>
    <w:rsid w:val="00C949AE"/>
    <w:rsid w:val="00C95DDF"/>
    <w:rsid w:val="00C976FF"/>
    <w:rsid w:val="00CA6B86"/>
    <w:rsid w:val="00CB06D2"/>
    <w:rsid w:val="00CB378A"/>
    <w:rsid w:val="00CB5988"/>
    <w:rsid w:val="00CB7DF9"/>
    <w:rsid w:val="00CD39FA"/>
    <w:rsid w:val="00CE042F"/>
    <w:rsid w:val="00CE3552"/>
    <w:rsid w:val="00CE3694"/>
    <w:rsid w:val="00CE69C2"/>
    <w:rsid w:val="00CF6E27"/>
    <w:rsid w:val="00CF7E3B"/>
    <w:rsid w:val="00D04AC6"/>
    <w:rsid w:val="00D05C07"/>
    <w:rsid w:val="00D110D8"/>
    <w:rsid w:val="00D124B3"/>
    <w:rsid w:val="00D147D1"/>
    <w:rsid w:val="00D31FF1"/>
    <w:rsid w:val="00D33713"/>
    <w:rsid w:val="00D408B1"/>
    <w:rsid w:val="00D43A5D"/>
    <w:rsid w:val="00D5174E"/>
    <w:rsid w:val="00D55F75"/>
    <w:rsid w:val="00D56795"/>
    <w:rsid w:val="00D604A4"/>
    <w:rsid w:val="00D62467"/>
    <w:rsid w:val="00D63DD9"/>
    <w:rsid w:val="00D66209"/>
    <w:rsid w:val="00D67981"/>
    <w:rsid w:val="00D67F45"/>
    <w:rsid w:val="00D71DA7"/>
    <w:rsid w:val="00D7240E"/>
    <w:rsid w:val="00D775B0"/>
    <w:rsid w:val="00DA7A50"/>
    <w:rsid w:val="00DB15A8"/>
    <w:rsid w:val="00DC5A4B"/>
    <w:rsid w:val="00DC7E9D"/>
    <w:rsid w:val="00DD4683"/>
    <w:rsid w:val="00DD5089"/>
    <w:rsid w:val="00DE3DC5"/>
    <w:rsid w:val="00DE3ED3"/>
    <w:rsid w:val="00DE661D"/>
    <w:rsid w:val="00DE7B56"/>
    <w:rsid w:val="00DF0654"/>
    <w:rsid w:val="00DF1B28"/>
    <w:rsid w:val="00DF3BAF"/>
    <w:rsid w:val="00E03779"/>
    <w:rsid w:val="00E169ED"/>
    <w:rsid w:val="00E16CB7"/>
    <w:rsid w:val="00E16FCE"/>
    <w:rsid w:val="00E21449"/>
    <w:rsid w:val="00E224AD"/>
    <w:rsid w:val="00E23079"/>
    <w:rsid w:val="00E3458A"/>
    <w:rsid w:val="00E40491"/>
    <w:rsid w:val="00E44DF4"/>
    <w:rsid w:val="00E50770"/>
    <w:rsid w:val="00E567ED"/>
    <w:rsid w:val="00E5751A"/>
    <w:rsid w:val="00E575F9"/>
    <w:rsid w:val="00E61248"/>
    <w:rsid w:val="00E61FC0"/>
    <w:rsid w:val="00E63FD0"/>
    <w:rsid w:val="00E70045"/>
    <w:rsid w:val="00E87034"/>
    <w:rsid w:val="00E87B21"/>
    <w:rsid w:val="00E87F57"/>
    <w:rsid w:val="00E93912"/>
    <w:rsid w:val="00E97E6E"/>
    <w:rsid w:val="00EA2337"/>
    <w:rsid w:val="00EB16BA"/>
    <w:rsid w:val="00EB1F46"/>
    <w:rsid w:val="00EB211A"/>
    <w:rsid w:val="00EB394F"/>
    <w:rsid w:val="00EB6346"/>
    <w:rsid w:val="00EB63BE"/>
    <w:rsid w:val="00EC14F8"/>
    <w:rsid w:val="00EC2926"/>
    <w:rsid w:val="00EC59FE"/>
    <w:rsid w:val="00ED228E"/>
    <w:rsid w:val="00EE271F"/>
    <w:rsid w:val="00EE6737"/>
    <w:rsid w:val="00EF1580"/>
    <w:rsid w:val="00F045C0"/>
    <w:rsid w:val="00F128D8"/>
    <w:rsid w:val="00F12EEA"/>
    <w:rsid w:val="00F21844"/>
    <w:rsid w:val="00F33B83"/>
    <w:rsid w:val="00F42A2B"/>
    <w:rsid w:val="00F5000B"/>
    <w:rsid w:val="00F50765"/>
    <w:rsid w:val="00F546BD"/>
    <w:rsid w:val="00F605AC"/>
    <w:rsid w:val="00F612FD"/>
    <w:rsid w:val="00F63660"/>
    <w:rsid w:val="00F65541"/>
    <w:rsid w:val="00F66B79"/>
    <w:rsid w:val="00F71DB9"/>
    <w:rsid w:val="00F824F6"/>
    <w:rsid w:val="00F82E52"/>
    <w:rsid w:val="00F8445A"/>
    <w:rsid w:val="00F84657"/>
    <w:rsid w:val="00FA1854"/>
    <w:rsid w:val="00FA2A5F"/>
    <w:rsid w:val="00FB5EF0"/>
    <w:rsid w:val="00FC214A"/>
    <w:rsid w:val="00FC626B"/>
    <w:rsid w:val="00FD4E63"/>
    <w:rsid w:val="00FD6D52"/>
    <w:rsid w:val="00FE601E"/>
    <w:rsid w:val="00FF14C9"/>
    <w:rsid w:val="00FF2F4A"/>
    <w:rsid w:val="00FF4908"/>
    <w:rsid w:val="00FF7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A855"/>
  <w15:chartTrackingRefBased/>
  <w15:docId w15:val="{C7BEEB67-DE1E-4E48-9616-EAF4649D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0C8"/>
  </w:style>
  <w:style w:type="paragraph" w:styleId="Nagwek1">
    <w:name w:val="heading 1"/>
    <w:basedOn w:val="Normalny"/>
    <w:next w:val="Normalny"/>
    <w:link w:val="Nagwek1Znak"/>
    <w:autoRedefine/>
    <w:uiPriority w:val="9"/>
    <w:qFormat/>
    <w:rsid w:val="00C067D7"/>
    <w:pPr>
      <w:keepNext/>
      <w:keepLines/>
      <w:pageBreakBefore/>
      <w:spacing w:before="360" w:after="12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
    <w:unhideWhenUsed/>
    <w:qFormat/>
    <w:rsid w:val="0041735D"/>
    <w:pPr>
      <w:keepNext/>
      <w:keepLines/>
      <w:spacing w:before="160" w:after="120" w:line="240" w:lineRule="auto"/>
      <w:outlineLvl w:val="1"/>
    </w:pPr>
    <w:rPr>
      <w:rFonts w:ascii="Times New Roman" w:eastAsiaTheme="majorEastAsia" w:hAnsi="Times New Roman" w:cs="Times New Roman"/>
      <w:color w:val="2E74B5" w:themeColor="accent1" w:themeShade="BF"/>
      <w:sz w:val="26"/>
      <w:szCs w:val="26"/>
    </w:rPr>
  </w:style>
  <w:style w:type="paragraph" w:styleId="Nagwek3">
    <w:name w:val="heading 3"/>
    <w:basedOn w:val="Normalny"/>
    <w:next w:val="Normalny"/>
    <w:link w:val="Nagwek3Znak"/>
    <w:uiPriority w:val="9"/>
    <w:unhideWhenUsed/>
    <w:qFormat/>
    <w:rsid w:val="00B431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6D0F"/>
    <w:pPr>
      <w:ind w:left="720"/>
      <w:contextualSpacing/>
    </w:pPr>
  </w:style>
  <w:style w:type="table" w:styleId="Tabela-Siatka">
    <w:name w:val="Table Grid"/>
    <w:basedOn w:val="Standardowy"/>
    <w:uiPriority w:val="59"/>
    <w:rsid w:val="003A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F1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77D"/>
  </w:style>
  <w:style w:type="paragraph" w:styleId="Stopka">
    <w:name w:val="footer"/>
    <w:basedOn w:val="Normalny"/>
    <w:link w:val="StopkaZnak"/>
    <w:uiPriority w:val="99"/>
    <w:unhideWhenUsed/>
    <w:rsid w:val="001F1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77D"/>
  </w:style>
  <w:style w:type="character" w:customStyle="1" w:styleId="Nagwek1Znak">
    <w:name w:val="Nagłówek 1 Znak"/>
    <w:basedOn w:val="Domylnaczcionkaakapitu"/>
    <w:link w:val="Nagwek1"/>
    <w:uiPriority w:val="9"/>
    <w:rsid w:val="00B912E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41735D"/>
    <w:rPr>
      <w:rFonts w:ascii="Times New Roman" w:eastAsiaTheme="majorEastAsia" w:hAnsi="Times New Roman" w:cs="Times New Roman"/>
      <w:color w:val="2E74B5" w:themeColor="accent1" w:themeShade="BF"/>
      <w:sz w:val="26"/>
      <w:szCs w:val="26"/>
    </w:rPr>
  </w:style>
  <w:style w:type="character" w:customStyle="1" w:styleId="Nagwek3Znak">
    <w:name w:val="Nagłówek 3 Znak"/>
    <w:basedOn w:val="Domylnaczcionkaakapitu"/>
    <w:link w:val="Nagwek3"/>
    <w:uiPriority w:val="9"/>
    <w:rsid w:val="00B431EB"/>
    <w:rPr>
      <w:rFonts w:asciiTheme="majorHAnsi" w:eastAsiaTheme="majorEastAsia" w:hAnsiTheme="majorHAnsi" w:cstheme="majorBidi"/>
      <w:color w:val="1F4D78" w:themeColor="accent1" w:themeShade="7F"/>
      <w:sz w:val="24"/>
      <w:szCs w:val="24"/>
    </w:rPr>
  </w:style>
  <w:style w:type="paragraph" w:styleId="Nagwekspisutreci">
    <w:name w:val="TOC Heading"/>
    <w:basedOn w:val="Nagwek1"/>
    <w:next w:val="Normalny"/>
    <w:uiPriority w:val="39"/>
    <w:unhideWhenUsed/>
    <w:qFormat/>
    <w:rsid w:val="00C22C7A"/>
    <w:pPr>
      <w:outlineLvl w:val="9"/>
    </w:pPr>
    <w:rPr>
      <w:lang w:eastAsia="pl-PL"/>
    </w:rPr>
  </w:style>
  <w:style w:type="paragraph" w:styleId="Spistreci1">
    <w:name w:val="toc 1"/>
    <w:basedOn w:val="Normalny"/>
    <w:next w:val="Normalny"/>
    <w:autoRedefine/>
    <w:uiPriority w:val="39"/>
    <w:unhideWhenUsed/>
    <w:rsid w:val="00C22C7A"/>
    <w:pPr>
      <w:spacing w:after="100"/>
    </w:pPr>
  </w:style>
  <w:style w:type="paragraph" w:styleId="Spistreci2">
    <w:name w:val="toc 2"/>
    <w:basedOn w:val="Normalny"/>
    <w:next w:val="Normalny"/>
    <w:autoRedefine/>
    <w:uiPriority w:val="39"/>
    <w:unhideWhenUsed/>
    <w:rsid w:val="00C22C7A"/>
    <w:pPr>
      <w:spacing w:after="100"/>
      <w:ind w:left="220"/>
    </w:pPr>
  </w:style>
  <w:style w:type="character" w:styleId="Hipercze">
    <w:name w:val="Hyperlink"/>
    <w:basedOn w:val="Domylnaczcionkaakapitu"/>
    <w:uiPriority w:val="99"/>
    <w:unhideWhenUsed/>
    <w:rsid w:val="00C22C7A"/>
    <w:rPr>
      <w:color w:val="0563C1" w:themeColor="hyperlink"/>
      <w:u w:val="single"/>
    </w:rPr>
  </w:style>
  <w:style w:type="paragraph" w:customStyle="1" w:styleId="Standard">
    <w:name w:val="Standard"/>
    <w:rsid w:val="00D71D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A92ACA"/>
    <w:rPr>
      <w:sz w:val="16"/>
      <w:szCs w:val="16"/>
    </w:rPr>
  </w:style>
  <w:style w:type="paragraph" w:styleId="Tekstkomentarza">
    <w:name w:val="annotation text"/>
    <w:basedOn w:val="Normalny"/>
    <w:link w:val="TekstkomentarzaZnak"/>
    <w:uiPriority w:val="99"/>
    <w:semiHidden/>
    <w:unhideWhenUsed/>
    <w:rsid w:val="00A92A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2ACA"/>
    <w:rPr>
      <w:sz w:val="20"/>
      <w:szCs w:val="20"/>
    </w:rPr>
  </w:style>
  <w:style w:type="paragraph" w:styleId="Tematkomentarza">
    <w:name w:val="annotation subject"/>
    <w:basedOn w:val="Tekstkomentarza"/>
    <w:next w:val="Tekstkomentarza"/>
    <w:link w:val="TematkomentarzaZnak"/>
    <w:uiPriority w:val="99"/>
    <w:semiHidden/>
    <w:unhideWhenUsed/>
    <w:rsid w:val="00A92ACA"/>
    <w:rPr>
      <w:b/>
      <w:bCs/>
    </w:rPr>
  </w:style>
  <w:style w:type="character" w:customStyle="1" w:styleId="TematkomentarzaZnak">
    <w:name w:val="Temat komentarza Znak"/>
    <w:basedOn w:val="TekstkomentarzaZnak"/>
    <w:link w:val="Tematkomentarza"/>
    <w:uiPriority w:val="99"/>
    <w:semiHidden/>
    <w:rsid w:val="00A92ACA"/>
    <w:rPr>
      <w:b/>
      <w:bCs/>
      <w:sz w:val="20"/>
      <w:szCs w:val="20"/>
    </w:rPr>
  </w:style>
  <w:style w:type="paragraph" w:styleId="Tekstdymka">
    <w:name w:val="Balloon Text"/>
    <w:basedOn w:val="Normalny"/>
    <w:link w:val="TekstdymkaZnak"/>
    <w:uiPriority w:val="99"/>
    <w:semiHidden/>
    <w:unhideWhenUsed/>
    <w:rsid w:val="00A92A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ACA"/>
    <w:rPr>
      <w:rFonts w:ascii="Segoe UI" w:hAnsi="Segoe UI" w:cs="Segoe UI"/>
      <w:sz w:val="18"/>
      <w:szCs w:val="18"/>
    </w:rPr>
  </w:style>
  <w:style w:type="paragraph" w:customStyle="1" w:styleId="Default">
    <w:name w:val="Default"/>
    <w:rsid w:val="00BE50F0"/>
    <w:pPr>
      <w:autoSpaceDE w:val="0"/>
      <w:autoSpaceDN w:val="0"/>
      <w:adjustRightInd w:val="0"/>
      <w:spacing w:after="0" w:line="240" w:lineRule="auto"/>
    </w:pPr>
    <w:rPr>
      <w:rFonts w:ascii="Times New Roman" w:hAnsi="Times New Roman" w:cs="Times New Roman"/>
      <w:color w:val="000000"/>
      <w:sz w:val="24"/>
      <w:szCs w:val="24"/>
    </w:rPr>
  </w:style>
  <w:style w:type="paragraph" w:styleId="Legenda">
    <w:name w:val="caption"/>
    <w:basedOn w:val="Normalny"/>
    <w:next w:val="Normalny"/>
    <w:uiPriority w:val="35"/>
    <w:unhideWhenUsed/>
    <w:qFormat/>
    <w:rsid w:val="00E97E6E"/>
    <w:pPr>
      <w:spacing w:after="200" w:line="240" w:lineRule="auto"/>
    </w:pPr>
    <w:rPr>
      <w:i/>
      <w:iCs/>
      <w:color w:val="44546A" w:themeColor="text2"/>
      <w:sz w:val="18"/>
      <w:szCs w:val="18"/>
    </w:rPr>
  </w:style>
  <w:style w:type="paragraph" w:styleId="Spisilustracji">
    <w:name w:val="table of figures"/>
    <w:basedOn w:val="Normalny"/>
    <w:next w:val="Normalny"/>
    <w:uiPriority w:val="99"/>
    <w:unhideWhenUsed/>
    <w:rsid w:val="000E337C"/>
    <w:pPr>
      <w:spacing w:after="0"/>
    </w:pPr>
  </w:style>
  <w:style w:type="character" w:customStyle="1" w:styleId="Tekstpodstawowy2Znak">
    <w:name w:val="Tekst podstawowy 2 Znak"/>
    <w:basedOn w:val="Domylnaczcionkaakapitu"/>
    <w:link w:val="Tekstpodstawowy2"/>
    <w:uiPriority w:val="99"/>
    <w:semiHidden/>
    <w:qFormat/>
    <w:locked/>
    <w:rsid w:val="00B1124F"/>
    <w:rPr>
      <w:rFonts w:cs="Times New Roman"/>
      <w:sz w:val="24"/>
      <w:szCs w:val="24"/>
    </w:rPr>
  </w:style>
  <w:style w:type="paragraph" w:styleId="Tekstpodstawowy2">
    <w:name w:val="Body Text 2"/>
    <w:basedOn w:val="Normalny"/>
    <w:link w:val="Tekstpodstawowy2Znak"/>
    <w:uiPriority w:val="99"/>
    <w:semiHidden/>
    <w:qFormat/>
    <w:rsid w:val="00B1124F"/>
    <w:pPr>
      <w:spacing w:after="0" w:line="240" w:lineRule="auto"/>
      <w:jc w:val="both"/>
    </w:pPr>
    <w:rPr>
      <w:rFonts w:cs="Times New Roman"/>
      <w:sz w:val="24"/>
      <w:szCs w:val="24"/>
    </w:rPr>
  </w:style>
  <w:style w:type="character" w:customStyle="1" w:styleId="Tekstpodstawowy2Znak1">
    <w:name w:val="Tekst podstawowy 2 Znak1"/>
    <w:basedOn w:val="Domylnaczcionkaakapitu"/>
    <w:uiPriority w:val="99"/>
    <w:semiHidden/>
    <w:rsid w:val="00B1124F"/>
  </w:style>
  <w:style w:type="character" w:styleId="UyteHipercze">
    <w:name w:val="FollowedHyperlink"/>
    <w:basedOn w:val="Domylnaczcionkaakapitu"/>
    <w:uiPriority w:val="99"/>
    <w:semiHidden/>
    <w:unhideWhenUsed/>
    <w:rsid w:val="008E7A87"/>
    <w:rPr>
      <w:color w:val="954F72" w:themeColor="followedHyperlink"/>
      <w:u w:val="single"/>
    </w:rPr>
  </w:style>
  <w:style w:type="paragraph" w:styleId="Tekstprzypisudolnego">
    <w:name w:val="footnote text"/>
    <w:basedOn w:val="Normalny"/>
    <w:link w:val="TekstprzypisudolnegoZnak"/>
    <w:uiPriority w:val="99"/>
    <w:semiHidden/>
    <w:unhideWhenUsed/>
    <w:rsid w:val="00826A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6A31"/>
    <w:rPr>
      <w:sz w:val="20"/>
      <w:szCs w:val="20"/>
    </w:rPr>
  </w:style>
  <w:style w:type="character" w:styleId="Odwoanieprzypisudolnego">
    <w:name w:val="footnote reference"/>
    <w:basedOn w:val="Domylnaczcionkaakapitu"/>
    <w:uiPriority w:val="99"/>
    <w:semiHidden/>
    <w:unhideWhenUsed/>
    <w:rsid w:val="00826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3563">
      <w:bodyDiv w:val="1"/>
      <w:marLeft w:val="0"/>
      <w:marRight w:val="0"/>
      <w:marTop w:val="0"/>
      <w:marBottom w:val="0"/>
      <w:divBdr>
        <w:top w:val="none" w:sz="0" w:space="0" w:color="auto"/>
        <w:left w:val="none" w:sz="0" w:space="0" w:color="auto"/>
        <w:bottom w:val="none" w:sz="0" w:space="0" w:color="auto"/>
        <w:right w:val="none" w:sz="0" w:space="0" w:color="auto"/>
      </w:divBdr>
    </w:div>
    <w:div w:id="91978088">
      <w:bodyDiv w:val="1"/>
      <w:marLeft w:val="0"/>
      <w:marRight w:val="0"/>
      <w:marTop w:val="0"/>
      <w:marBottom w:val="0"/>
      <w:divBdr>
        <w:top w:val="none" w:sz="0" w:space="0" w:color="auto"/>
        <w:left w:val="none" w:sz="0" w:space="0" w:color="auto"/>
        <w:bottom w:val="none" w:sz="0" w:space="0" w:color="auto"/>
        <w:right w:val="none" w:sz="0" w:space="0" w:color="auto"/>
      </w:divBdr>
    </w:div>
    <w:div w:id="424227481">
      <w:bodyDiv w:val="1"/>
      <w:marLeft w:val="0"/>
      <w:marRight w:val="0"/>
      <w:marTop w:val="0"/>
      <w:marBottom w:val="0"/>
      <w:divBdr>
        <w:top w:val="none" w:sz="0" w:space="0" w:color="auto"/>
        <w:left w:val="none" w:sz="0" w:space="0" w:color="auto"/>
        <w:bottom w:val="none" w:sz="0" w:space="0" w:color="auto"/>
        <w:right w:val="none" w:sz="0" w:space="0" w:color="auto"/>
      </w:divBdr>
    </w:div>
    <w:div w:id="443035696">
      <w:bodyDiv w:val="1"/>
      <w:marLeft w:val="0"/>
      <w:marRight w:val="0"/>
      <w:marTop w:val="0"/>
      <w:marBottom w:val="0"/>
      <w:divBdr>
        <w:top w:val="none" w:sz="0" w:space="0" w:color="auto"/>
        <w:left w:val="none" w:sz="0" w:space="0" w:color="auto"/>
        <w:bottom w:val="none" w:sz="0" w:space="0" w:color="auto"/>
        <w:right w:val="none" w:sz="0" w:space="0" w:color="auto"/>
      </w:divBdr>
    </w:div>
    <w:div w:id="566695744">
      <w:bodyDiv w:val="1"/>
      <w:marLeft w:val="0"/>
      <w:marRight w:val="0"/>
      <w:marTop w:val="0"/>
      <w:marBottom w:val="0"/>
      <w:divBdr>
        <w:top w:val="none" w:sz="0" w:space="0" w:color="auto"/>
        <w:left w:val="none" w:sz="0" w:space="0" w:color="auto"/>
        <w:bottom w:val="none" w:sz="0" w:space="0" w:color="auto"/>
        <w:right w:val="none" w:sz="0" w:space="0" w:color="auto"/>
      </w:divBdr>
    </w:div>
    <w:div w:id="872037198">
      <w:bodyDiv w:val="1"/>
      <w:marLeft w:val="0"/>
      <w:marRight w:val="0"/>
      <w:marTop w:val="0"/>
      <w:marBottom w:val="0"/>
      <w:divBdr>
        <w:top w:val="none" w:sz="0" w:space="0" w:color="auto"/>
        <w:left w:val="none" w:sz="0" w:space="0" w:color="auto"/>
        <w:bottom w:val="none" w:sz="0" w:space="0" w:color="auto"/>
        <w:right w:val="none" w:sz="0" w:space="0" w:color="auto"/>
      </w:divBdr>
    </w:div>
    <w:div w:id="951860561">
      <w:bodyDiv w:val="1"/>
      <w:marLeft w:val="0"/>
      <w:marRight w:val="0"/>
      <w:marTop w:val="0"/>
      <w:marBottom w:val="0"/>
      <w:divBdr>
        <w:top w:val="none" w:sz="0" w:space="0" w:color="auto"/>
        <w:left w:val="none" w:sz="0" w:space="0" w:color="auto"/>
        <w:bottom w:val="none" w:sz="0" w:space="0" w:color="auto"/>
        <w:right w:val="none" w:sz="0" w:space="0" w:color="auto"/>
      </w:divBdr>
    </w:div>
    <w:div w:id="1130824509">
      <w:bodyDiv w:val="1"/>
      <w:marLeft w:val="0"/>
      <w:marRight w:val="0"/>
      <w:marTop w:val="0"/>
      <w:marBottom w:val="0"/>
      <w:divBdr>
        <w:top w:val="none" w:sz="0" w:space="0" w:color="auto"/>
        <w:left w:val="none" w:sz="0" w:space="0" w:color="auto"/>
        <w:bottom w:val="none" w:sz="0" w:space="0" w:color="auto"/>
        <w:right w:val="none" w:sz="0" w:space="0" w:color="auto"/>
      </w:divBdr>
    </w:div>
    <w:div w:id="1175727871">
      <w:bodyDiv w:val="1"/>
      <w:marLeft w:val="0"/>
      <w:marRight w:val="0"/>
      <w:marTop w:val="0"/>
      <w:marBottom w:val="0"/>
      <w:divBdr>
        <w:top w:val="none" w:sz="0" w:space="0" w:color="auto"/>
        <w:left w:val="none" w:sz="0" w:space="0" w:color="auto"/>
        <w:bottom w:val="none" w:sz="0" w:space="0" w:color="auto"/>
        <w:right w:val="none" w:sz="0" w:space="0" w:color="auto"/>
      </w:divBdr>
    </w:div>
    <w:div w:id="1511070116">
      <w:bodyDiv w:val="1"/>
      <w:marLeft w:val="0"/>
      <w:marRight w:val="0"/>
      <w:marTop w:val="0"/>
      <w:marBottom w:val="0"/>
      <w:divBdr>
        <w:top w:val="none" w:sz="0" w:space="0" w:color="auto"/>
        <w:left w:val="none" w:sz="0" w:space="0" w:color="auto"/>
        <w:bottom w:val="none" w:sz="0" w:space="0" w:color="auto"/>
        <w:right w:val="none" w:sz="0" w:space="0" w:color="auto"/>
      </w:divBdr>
    </w:div>
    <w:div w:id="1675570743">
      <w:bodyDiv w:val="1"/>
      <w:marLeft w:val="0"/>
      <w:marRight w:val="0"/>
      <w:marTop w:val="0"/>
      <w:marBottom w:val="0"/>
      <w:divBdr>
        <w:top w:val="none" w:sz="0" w:space="0" w:color="auto"/>
        <w:left w:val="none" w:sz="0" w:space="0" w:color="auto"/>
        <w:bottom w:val="none" w:sz="0" w:space="0" w:color="auto"/>
        <w:right w:val="none" w:sz="0" w:space="0" w:color="auto"/>
      </w:divBdr>
    </w:div>
    <w:div w:id="1749226027">
      <w:bodyDiv w:val="1"/>
      <w:marLeft w:val="0"/>
      <w:marRight w:val="0"/>
      <w:marTop w:val="0"/>
      <w:marBottom w:val="0"/>
      <w:divBdr>
        <w:top w:val="none" w:sz="0" w:space="0" w:color="auto"/>
        <w:left w:val="none" w:sz="0" w:space="0" w:color="auto"/>
        <w:bottom w:val="none" w:sz="0" w:space="0" w:color="auto"/>
        <w:right w:val="none" w:sz="0" w:space="0" w:color="auto"/>
      </w:divBdr>
    </w:div>
    <w:div w:id="1848404587">
      <w:bodyDiv w:val="1"/>
      <w:marLeft w:val="0"/>
      <w:marRight w:val="0"/>
      <w:marTop w:val="0"/>
      <w:marBottom w:val="0"/>
      <w:divBdr>
        <w:top w:val="none" w:sz="0" w:space="0" w:color="auto"/>
        <w:left w:val="none" w:sz="0" w:space="0" w:color="auto"/>
        <w:bottom w:val="none" w:sz="0" w:space="0" w:color="auto"/>
        <w:right w:val="none" w:sz="0" w:space="0" w:color="auto"/>
      </w:divBdr>
    </w:div>
    <w:div w:id="1959944862">
      <w:bodyDiv w:val="1"/>
      <w:marLeft w:val="0"/>
      <w:marRight w:val="0"/>
      <w:marTop w:val="0"/>
      <w:marBottom w:val="0"/>
      <w:divBdr>
        <w:top w:val="none" w:sz="0" w:space="0" w:color="auto"/>
        <w:left w:val="none" w:sz="0" w:space="0" w:color="auto"/>
        <w:bottom w:val="none" w:sz="0" w:space="0" w:color="auto"/>
        <w:right w:val="none" w:sz="0" w:space="0" w:color="auto"/>
      </w:divBdr>
    </w:div>
    <w:div w:id="20467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62685-84D4-4B88-884F-1A67E23C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4417</Words>
  <Characters>26503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Kąklewska-Brodawka</dc:creator>
  <cp:keywords/>
  <dc:description/>
  <cp:lastModifiedBy>Marta Puźmirowska</cp:lastModifiedBy>
  <cp:revision>2</cp:revision>
  <cp:lastPrinted>2019-05-02T06:43:00Z</cp:lastPrinted>
  <dcterms:created xsi:type="dcterms:W3CDTF">2020-11-20T11:40:00Z</dcterms:created>
  <dcterms:modified xsi:type="dcterms:W3CDTF">2020-11-20T11:40:00Z</dcterms:modified>
</cp:coreProperties>
</file>